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Pr="00E603C1" w:rsidRDefault="00432BBF" w:rsidP="000E31F4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432BBF" w:rsidRDefault="00432BBF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E818FA" w:rsidRPr="005326D9" w:rsidRDefault="00E818FA" w:rsidP="00E818FA">
      <w:pPr>
        <w:rPr>
          <w:sz w:val="20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701"/>
        <w:gridCol w:w="1560"/>
      </w:tblGrid>
      <w:tr w:rsidR="00B260D3" w:rsidRPr="007323A5" w:rsidTr="00312789">
        <w:trPr>
          <w:trHeight w:val="283"/>
          <w:tblCellSpacing w:w="20" w:type="dxa"/>
        </w:trPr>
        <w:tc>
          <w:tcPr>
            <w:tcW w:w="6744" w:type="dxa"/>
            <w:vAlign w:val="center"/>
          </w:tcPr>
          <w:p w:rsidR="00B260D3" w:rsidRPr="007323A5" w:rsidRDefault="00B260D3" w:rsidP="00312789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Título de Puesto:  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Jefe de Sección Subsidios </w:t>
            </w:r>
          </w:p>
        </w:tc>
        <w:tc>
          <w:tcPr>
            <w:tcW w:w="1661" w:type="dxa"/>
            <w:vAlign w:val="center"/>
          </w:tcPr>
          <w:p w:rsidR="00B260D3" w:rsidRPr="007323A5" w:rsidRDefault="00B260D3" w:rsidP="00312789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23</w:t>
            </w:r>
          </w:p>
        </w:tc>
        <w:tc>
          <w:tcPr>
            <w:tcW w:w="1500" w:type="dxa"/>
            <w:vAlign w:val="center"/>
          </w:tcPr>
          <w:p w:rsidR="00B260D3" w:rsidRPr="007323A5" w:rsidRDefault="00B260D3" w:rsidP="00312789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J</w:t>
            </w:r>
          </w:p>
        </w:tc>
      </w:tr>
      <w:tr w:rsidR="00B260D3" w:rsidRPr="007323A5" w:rsidTr="00312789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B260D3" w:rsidRPr="007323A5" w:rsidRDefault="00B260D3" w:rsidP="002D710C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D</w:t>
            </w:r>
            <w:r w:rsidR="002D710C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ivisión Aseguramiento, Recaudación y 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Beneficios Económicos  </w:t>
            </w:r>
          </w:p>
        </w:tc>
      </w:tr>
      <w:tr w:rsidR="00B260D3" w:rsidRPr="007323A5" w:rsidTr="00312789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B260D3" w:rsidRPr="007323A5" w:rsidRDefault="00B260D3" w:rsidP="00312789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Puesto al que se reporta: Jefe de Departamento de Beneficios Económicos </w:t>
            </w:r>
          </w:p>
        </w:tc>
      </w:tr>
    </w:tbl>
    <w:p w:rsidR="003B5B99" w:rsidRPr="00EB3889" w:rsidRDefault="003B5B99" w:rsidP="00EB3889"/>
    <w:p w:rsidR="00432BBF" w:rsidRPr="00FA7101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MISI</w:t>
      </w:r>
      <w:r w:rsidR="004128C7">
        <w:rPr>
          <w:rFonts w:ascii="Bookman Old Style" w:hAnsi="Bookman Old Style" w:cs="Arial"/>
          <w:iCs/>
          <w:sz w:val="20"/>
        </w:rPr>
        <w:t>Ó</w:t>
      </w:r>
      <w:r>
        <w:rPr>
          <w:rFonts w:ascii="Bookman Old Style" w:hAnsi="Bookman Old Style" w:cs="Arial"/>
          <w:iCs/>
          <w:sz w:val="20"/>
        </w:rPr>
        <w:t xml:space="preserve">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432BBF" w:rsidRDefault="00432BBF" w:rsidP="00B33B7D">
      <w:pPr>
        <w:pStyle w:val="Ttulo1"/>
        <w:tabs>
          <w:tab w:val="left" w:pos="284"/>
        </w:tabs>
        <w:suppressAutoHyphens/>
        <w:spacing w:before="0" w:after="0"/>
        <w:ind w:left="360"/>
        <w:rPr>
          <w:rFonts w:ascii="Bookman Old Style" w:hAnsi="Bookman Old Style" w:cs="Arial"/>
          <w:iCs/>
          <w:sz w:val="20"/>
        </w:rPr>
      </w:pPr>
    </w:p>
    <w:p w:rsidR="00B260D3" w:rsidRPr="000D3205" w:rsidRDefault="00B260D3" w:rsidP="002D710C">
      <w:pPr>
        <w:suppressAutoHyphens/>
        <w:ind w:left="357"/>
        <w:jc w:val="both"/>
        <w:rPr>
          <w:rFonts w:ascii="Bookman Old Style" w:hAnsi="Bookman Old Style" w:cs="Tahoma"/>
          <w:i w:val="0"/>
          <w:color w:val="000000"/>
          <w:sz w:val="20"/>
          <w:szCs w:val="22"/>
        </w:rPr>
      </w:pPr>
      <w:r w:rsidRPr="000D3205">
        <w:rPr>
          <w:rFonts w:ascii="Bookman Old Style" w:hAnsi="Bookman Old Style"/>
          <w:i w:val="0"/>
          <w:sz w:val="20"/>
        </w:rPr>
        <w:t xml:space="preserve">Planificar, organizar y controlar las actividades desarrolladas en la Sección bajo su responsabilidad, </w:t>
      </w:r>
      <w:r w:rsidR="00061363">
        <w:rPr>
          <w:rFonts w:ascii="Bookman Old Style" w:hAnsi="Bookman Old Style"/>
          <w:i w:val="0"/>
          <w:sz w:val="20"/>
        </w:rPr>
        <w:t xml:space="preserve">mediante </w:t>
      </w:r>
      <w:r w:rsidRPr="000D3205">
        <w:rPr>
          <w:rFonts w:ascii="Bookman Old Style" w:hAnsi="Bookman Old Style"/>
          <w:i w:val="0"/>
          <w:sz w:val="20"/>
        </w:rPr>
        <w:t>la efectividad del proceso de pago de subsidios</w:t>
      </w:r>
      <w:r w:rsidR="00C138DD">
        <w:rPr>
          <w:rFonts w:ascii="Bookman Old Style" w:hAnsi="Bookman Old Style"/>
          <w:i w:val="0"/>
          <w:sz w:val="20"/>
        </w:rPr>
        <w:t>,</w:t>
      </w:r>
      <w:r w:rsidRPr="000D3205">
        <w:rPr>
          <w:rFonts w:ascii="Bookman Old Style" w:hAnsi="Bookman Old Style"/>
          <w:i w:val="0"/>
          <w:sz w:val="20"/>
        </w:rPr>
        <w:t xml:space="preserve"> a través</w:t>
      </w:r>
      <w:r w:rsidR="00C138DD" w:rsidRPr="00C138DD">
        <w:rPr>
          <w:rFonts w:ascii="Bookman Old Style" w:hAnsi="Bookman Old Style"/>
          <w:i w:val="0"/>
          <w:sz w:val="20"/>
        </w:rPr>
        <w:t xml:space="preserve"> </w:t>
      </w:r>
      <w:r w:rsidRPr="000D3205">
        <w:rPr>
          <w:rFonts w:ascii="Bookman Old Style" w:hAnsi="Bookman Old Style"/>
          <w:i w:val="0"/>
          <w:sz w:val="20"/>
        </w:rPr>
        <w:t xml:space="preserve">del seguimiento de los planes de acción encaminados a contribuir con </w:t>
      </w:r>
      <w:r w:rsidR="003D4C6B">
        <w:rPr>
          <w:rFonts w:ascii="Bookman Old Style" w:hAnsi="Bookman Old Style"/>
          <w:i w:val="0"/>
          <w:sz w:val="20"/>
        </w:rPr>
        <w:t>los objetivos institucionales</w:t>
      </w:r>
      <w:r w:rsidRPr="000D3205">
        <w:rPr>
          <w:rFonts w:ascii="Bookman Old Style" w:hAnsi="Bookman Old Style"/>
          <w:i w:val="0"/>
          <w:sz w:val="20"/>
        </w:rPr>
        <w:t>.</w:t>
      </w:r>
      <w:r w:rsidR="00061363">
        <w:rPr>
          <w:rFonts w:ascii="Bookman Old Style" w:hAnsi="Bookman Old Style"/>
          <w:i w:val="0"/>
          <w:sz w:val="20"/>
        </w:rPr>
        <w:t xml:space="preserve"> </w:t>
      </w:r>
    </w:p>
    <w:p w:rsidR="00BC1989" w:rsidRDefault="00BC1989" w:rsidP="00E21CFE">
      <w:pPr>
        <w:pStyle w:val="Textoindependiente3"/>
        <w:suppressAutoHyphens/>
        <w:rPr>
          <w:rFonts w:ascii="Bookman Old Style" w:hAnsi="Bookman Old Style"/>
          <w:sz w:val="10"/>
        </w:rPr>
      </w:pPr>
    </w:p>
    <w:p w:rsidR="00F25C3E" w:rsidRDefault="00F25C3E" w:rsidP="00E21CFE">
      <w:pPr>
        <w:pStyle w:val="Textoindependiente3"/>
        <w:suppressAutoHyphens/>
        <w:rPr>
          <w:rFonts w:ascii="Bookman Old Style" w:hAnsi="Bookman Old Style"/>
          <w:sz w:val="10"/>
        </w:rPr>
      </w:pPr>
    </w:p>
    <w:p w:rsidR="003B5B99" w:rsidRPr="0045690E" w:rsidRDefault="003B5B99" w:rsidP="00E21CFE">
      <w:pPr>
        <w:pStyle w:val="Textoindependiente3"/>
        <w:suppressAutoHyphens/>
        <w:rPr>
          <w:rFonts w:ascii="Bookman Old Style" w:hAnsi="Bookman Old Style"/>
          <w:sz w:val="10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B729E9" w:rsidRDefault="00B729E9" w:rsidP="0045690E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</w:rPr>
      </w:pPr>
    </w:p>
    <w:p w:rsidR="00B729E9" w:rsidRPr="00B729E9" w:rsidRDefault="00B729E9" w:rsidP="00B729E9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B729E9">
        <w:rPr>
          <w:rFonts w:ascii="Bookman Old Style" w:hAnsi="Bookman Old Style"/>
          <w:i w:val="0"/>
          <w:sz w:val="20"/>
        </w:rPr>
        <w:t xml:space="preserve">Planificar y evaluar el desarrollo de las actividades realizadas en las </w:t>
      </w:r>
      <w:r w:rsidR="009F7384">
        <w:rPr>
          <w:rFonts w:ascii="Bookman Old Style" w:hAnsi="Bookman Old Style"/>
          <w:i w:val="0"/>
          <w:sz w:val="20"/>
        </w:rPr>
        <w:t xml:space="preserve">diferentes áreas de la Sección; a fin de </w:t>
      </w:r>
      <w:r w:rsidRPr="00B729E9">
        <w:rPr>
          <w:rFonts w:ascii="Bookman Old Style" w:hAnsi="Bookman Old Style"/>
          <w:i w:val="0"/>
          <w:sz w:val="20"/>
        </w:rPr>
        <w:t>administrar eficientemente las erogaciones en concepto de pago de subsidios.</w:t>
      </w:r>
    </w:p>
    <w:p w:rsidR="00B729E9" w:rsidRPr="005326D9" w:rsidRDefault="00B729E9" w:rsidP="0045690E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B729E9" w:rsidRPr="009F7384" w:rsidRDefault="009F7384" w:rsidP="009F7384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9F7384">
        <w:rPr>
          <w:rFonts w:ascii="Bookman Old Style" w:hAnsi="Bookman Old Style"/>
          <w:i w:val="0"/>
          <w:sz w:val="20"/>
        </w:rPr>
        <w:t xml:space="preserve">Dirigir las actividades relacionadas con la determinación de derechos, así como también analizar y revisar los documentos del asegurado que solicita </w:t>
      </w:r>
      <w:r w:rsidR="00493E25">
        <w:rPr>
          <w:rFonts w:ascii="Bookman Old Style" w:hAnsi="Bookman Old Style"/>
          <w:i w:val="0"/>
          <w:sz w:val="20"/>
        </w:rPr>
        <w:t>el pago de subsidios</w:t>
      </w:r>
      <w:r>
        <w:rPr>
          <w:rFonts w:ascii="Bookman Old Style" w:hAnsi="Bookman Old Style"/>
          <w:i w:val="0"/>
          <w:sz w:val="20"/>
        </w:rPr>
        <w:t xml:space="preserve">, con la finalidad de verificar que éstos cumplan con los requisitos establecidos para el otorgamiento de la prestación. </w:t>
      </w:r>
    </w:p>
    <w:p w:rsidR="009F7384" w:rsidRDefault="009F7384" w:rsidP="009F7384">
      <w:pPr>
        <w:autoSpaceDE w:val="0"/>
        <w:autoSpaceDN w:val="0"/>
        <w:adjustRightInd w:val="0"/>
        <w:rPr>
          <w:rFonts w:ascii="Bookman Old Style" w:hAnsi="Bookman Old Style"/>
          <w:i w:val="0"/>
          <w:sz w:val="20"/>
        </w:rPr>
      </w:pPr>
    </w:p>
    <w:p w:rsidR="005326D9" w:rsidRPr="00270D70" w:rsidRDefault="005326D9" w:rsidP="005326D9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270D70">
        <w:rPr>
          <w:rFonts w:ascii="Bookman Old Style" w:hAnsi="Bookman Old Style"/>
          <w:i w:val="0"/>
          <w:sz w:val="20"/>
        </w:rPr>
        <w:t>Mantener comunicación periódica con dependencias del Instituto e instituciones financieras en lo relativo a trámites de pago de subsidios</w:t>
      </w:r>
      <w:r w:rsidR="00FD7753" w:rsidRPr="00270D70">
        <w:rPr>
          <w:rFonts w:ascii="Bookman Old Style" w:hAnsi="Bookman Old Style"/>
          <w:i w:val="0"/>
          <w:sz w:val="20"/>
        </w:rPr>
        <w:t>, para mantener la fluidez en los procesos.</w:t>
      </w:r>
    </w:p>
    <w:p w:rsidR="005326D9" w:rsidRDefault="005326D9" w:rsidP="00270D70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5326D9" w:rsidRPr="00270D70" w:rsidRDefault="00270D70" w:rsidP="005326D9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>Supervisar el proceso de at</w:t>
      </w:r>
      <w:bookmarkStart w:id="0" w:name="_GoBack"/>
      <w:bookmarkEnd w:id="0"/>
      <w:r>
        <w:rPr>
          <w:rFonts w:ascii="Bookman Old Style" w:hAnsi="Bookman Old Style"/>
          <w:i w:val="0"/>
          <w:sz w:val="20"/>
        </w:rPr>
        <w:t xml:space="preserve">ención y procesamiento para el </w:t>
      </w:r>
      <w:r w:rsidR="005326D9" w:rsidRPr="00270D70">
        <w:rPr>
          <w:rFonts w:ascii="Bookman Old Style" w:hAnsi="Bookman Old Style"/>
          <w:i w:val="0"/>
          <w:sz w:val="20"/>
        </w:rPr>
        <w:t>trámite de pago de incapacidades que generan subsidio, tanto de empresas del sector público como privado, con el fin de verificar que las cancelaciones se entregu</w:t>
      </w:r>
      <w:r>
        <w:rPr>
          <w:rFonts w:ascii="Bookman Old Style" w:hAnsi="Bookman Old Style"/>
          <w:i w:val="0"/>
          <w:sz w:val="20"/>
        </w:rPr>
        <w:t>en oportunamente a los usuarios, estén correctamente documentadas y cumplan la normativa vigente.</w:t>
      </w:r>
    </w:p>
    <w:p w:rsidR="005326D9" w:rsidRDefault="005326D9" w:rsidP="00270D70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E34612" w:rsidRDefault="00E34612" w:rsidP="00E34612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E34612">
        <w:rPr>
          <w:rFonts w:ascii="Bookman Old Style" w:hAnsi="Bookman Old Style"/>
          <w:i w:val="0"/>
          <w:sz w:val="20"/>
        </w:rPr>
        <w:t>Supervisar el proceso de cálculo de subsidios por incapacidades temporales, verificando que cumplan todos los parámetros y regulaciones relacionadas.</w:t>
      </w:r>
    </w:p>
    <w:p w:rsidR="00E34612" w:rsidRPr="00E34612" w:rsidRDefault="00E34612" w:rsidP="00E34612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E34612" w:rsidRPr="00E34612" w:rsidRDefault="00E34612" w:rsidP="00E34612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>Verificar</w:t>
      </w:r>
      <w:r w:rsidRPr="00E34612">
        <w:rPr>
          <w:rFonts w:ascii="Bookman Old Style" w:hAnsi="Bookman Old Style"/>
          <w:i w:val="0"/>
          <w:sz w:val="20"/>
        </w:rPr>
        <w:t xml:space="preserve"> la emisión oportuna de los avisos de vencimiento de 52 semanas, para que se realicen las llamadas y pueda ser entregada la notificación al usuario y que éste inicie el trámite de pensión. </w:t>
      </w:r>
    </w:p>
    <w:p w:rsidR="00E34612" w:rsidRPr="00E34612" w:rsidRDefault="00E34612" w:rsidP="00E34612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E34612" w:rsidRDefault="00E34612" w:rsidP="00E34612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E34612">
        <w:rPr>
          <w:rFonts w:ascii="Bookman Old Style" w:hAnsi="Bookman Old Style"/>
          <w:i w:val="0"/>
          <w:sz w:val="20"/>
        </w:rPr>
        <w:t>Supervisar el proceso de control de calidad diario a la información de los certificados de incapacidad temporal ingresados en el sistema, para evitar inconsistencias.</w:t>
      </w:r>
    </w:p>
    <w:p w:rsidR="00E34612" w:rsidRDefault="00E34612" w:rsidP="00270D70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5326D9" w:rsidRPr="00270D70" w:rsidRDefault="005326D9" w:rsidP="00270D70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270D70">
        <w:rPr>
          <w:rFonts w:ascii="Bookman Old Style" w:hAnsi="Bookman Old Style"/>
          <w:i w:val="0"/>
          <w:sz w:val="20"/>
        </w:rPr>
        <w:t>Generar diariamente archivos de órdenes de pago de subsidios emitidas</w:t>
      </w:r>
      <w:r w:rsidR="001505B8" w:rsidRPr="00270D70">
        <w:rPr>
          <w:rFonts w:ascii="Bookman Old Style" w:hAnsi="Bookman Old Style"/>
          <w:i w:val="0"/>
          <w:sz w:val="20"/>
        </w:rPr>
        <w:t>, a fin de enviarlos</w:t>
      </w:r>
      <w:r w:rsidRPr="00270D70">
        <w:rPr>
          <w:rFonts w:ascii="Bookman Old Style" w:hAnsi="Bookman Old Style"/>
          <w:i w:val="0"/>
          <w:sz w:val="20"/>
        </w:rPr>
        <w:t xml:space="preserve"> electrónicamente a las diferentes instituciones financi</w:t>
      </w:r>
      <w:r w:rsidR="001505B8" w:rsidRPr="00270D70">
        <w:rPr>
          <w:rFonts w:ascii="Bookman Old Style" w:hAnsi="Bookman Old Style"/>
          <w:i w:val="0"/>
          <w:sz w:val="20"/>
        </w:rPr>
        <w:t xml:space="preserve">eras que prestan el servicio a la </w:t>
      </w:r>
      <w:r w:rsidR="00FD7753" w:rsidRPr="00270D70">
        <w:rPr>
          <w:rFonts w:ascii="Bookman Old Style" w:hAnsi="Bookman Old Style"/>
          <w:i w:val="0"/>
          <w:sz w:val="20"/>
        </w:rPr>
        <w:t>i</w:t>
      </w:r>
      <w:r w:rsidR="001505B8" w:rsidRPr="00270D70">
        <w:rPr>
          <w:rFonts w:ascii="Bookman Old Style" w:hAnsi="Bookman Old Style"/>
          <w:i w:val="0"/>
          <w:sz w:val="20"/>
        </w:rPr>
        <w:t>nstitución.</w:t>
      </w:r>
    </w:p>
    <w:p w:rsidR="005B79E9" w:rsidRDefault="005B79E9" w:rsidP="00B260D3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5B79E9" w:rsidRPr="00B260D3" w:rsidRDefault="005B79E9" w:rsidP="005B79E9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B260D3">
        <w:rPr>
          <w:rFonts w:ascii="Bookman Old Style" w:hAnsi="Bookman Old Style"/>
          <w:i w:val="0"/>
          <w:sz w:val="20"/>
        </w:rPr>
        <w:t>Controlar que el pago del subsidio se realice, bajo las disposiciones normadas</w:t>
      </w:r>
      <w:r w:rsidR="0086785B">
        <w:rPr>
          <w:rFonts w:ascii="Bookman Old Style" w:hAnsi="Bookman Old Style"/>
          <w:i w:val="0"/>
          <w:sz w:val="20"/>
        </w:rPr>
        <w:t xml:space="preserve">, </w:t>
      </w:r>
      <w:r w:rsidR="00FD7753">
        <w:rPr>
          <w:rFonts w:ascii="Bookman Old Style" w:hAnsi="Bookman Old Style"/>
          <w:i w:val="0"/>
          <w:sz w:val="20"/>
        </w:rPr>
        <w:t>para</w:t>
      </w:r>
      <w:r w:rsidR="0086785B">
        <w:rPr>
          <w:rFonts w:ascii="Bookman Old Style" w:hAnsi="Bookman Old Style"/>
          <w:i w:val="0"/>
          <w:sz w:val="20"/>
        </w:rPr>
        <w:t xml:space="preserve"> cumplir con </w:t>
      </w:r>
      <w:r w:rsidRPr="00B260D3">
        <w:rPr>
          <w:rFonts w:ascii="Bookman Old Style" w:hAnsi="Bookman Old Style"/>
          <w:i w:val="0"/>
          <w:sz w:val="20"/>
        </w:rPr>
        <w:t xml:space="preserve">las </w:t>
      </w:r>
      <w:r w:rsidR="0086785B">
        <w:rPr>
          <w:rFonts w:ascii="Bookman Old Style" w:hAnsi="Bookman Old Style"/>
          <w:i w:val="0"/>
          <w:sz w:val="20"/>
        </w:rPr>
        <w:t>l</w:t>
      </w:r>
      <w:r w:rsidRPr="00B260D3">
        <w:rPr>
          <w:rFonts w:ascii="Bookman Old Style" w:hAnsi="Bookman Old Style"/>
          <w:i w:val="0"/>
          <w:sz w:val="20"/>
        </w:rPr>
        <w:t>eyes vigentes en las cuales se basa el otorgamiento de la prestación.</w:t>
      </w:r>
    </w:p>
    <w:p w:rsidR="005B79E9" w:rsidRDefault="005B79E9" w:rsidP="00B260D3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5B79E9" w:rsidRPr="00A76B9F" w:rsidRDefault="005B79E9" w:rsidP="005B79E9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B260D3">
        <w:rPr>
          <w:rFonts w:ascii="Bookman Old Style" w:hAnsi="Bookman Old Style"/>
          <w:i w:val="0"/>
          <w:sz w:val="20"/>
        </w:rPr>
        <w:t xml:space="preserve">Revisar y autorizar la orden de pago de subsidios, </w:t>
      </w:r>
      <w:r w:rsidR="00FD7753">
        <w:rPr>
          <w:rFonts w:ascii="Bookman Old Style" w:hAnsi="Bookman Old Style"/>
          <w:i w:val="0"/>
          <w:sz w:val="20"/>
        </w:rPr>
        <w:t xml:space="preserve">a efecto </w:t>
      </w:r>
      <w:r w:rsidRPr="00B260D3">
        <w:rPr>
          <w:rFonts w:ascii="Bookman Old Style" w:hAnsi="Bookman Old Style"/>
          <w:i w:val="0"/>
          <w:sz w:val="20"/>
        </w:rPr>
        <w:t xml:space="preserve">que el usuario haga efectivo el cobro de dicha </w:t>
      </w:r>
      <w:r w:rsidRPr="00A76B9F">
        <w:rPr>
          <w:rFonts w:ascii="Bookman Old Style" w:hAnsi="Bookman Old Style"/>
          <w:i w:val="0"/>
          <w:sz w:val="20"/>
        </w:rPr>
        <w:t xml:space="preserve">prestación en la entidad bancaria señalada. </w:t>
      </w:r>
    </w:p>
    <w:p w:rsidR="005B79E9" w:rsidRDefault="005B79E9" w:rsidP="00B260D3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5B79E9" w:rsidRPr="00A76B9F" w:rsidRDefault="005B79E9" w:rsidP="005B79E9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B260D3">
        <w:rPr>
          <w:rFonts w:ascii="Bookman Old Style" w:hAnsi="Bookman Old Style"/>
          <w:i w:val="0"/>
          <w:sz w:val="20"/>
        </w:rPr>
        <w:t xml:space="preserve">Firmar autorizaciones a parientes o persona </w:t>
      </w:r>
      <w:r w:rsidRPr="00A76B9F">
        <w:rPr>
          <w:rFonts w:ascii="Bookman Old Style" w:hAnsi="Bookman Old Style"/>
          <w:i w:val="0"/>
          <w:sz w:val="20"/>
        </w:rPr>
        <w:t xml:space="preserve">responsable del usuario incapacitado, para hacer efectivo el cobro del subsidio, cuando el derechohabiente no pueda realizar dicho trámite. </w:t>
      </w:r>
    </w:p>
    <w:p w:rsidR="005B79E9" w:rsidRDefault="005B79E9" w:rsidP="00B260D3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1505B8" w:rsidRDefault="001505B8" w:rsidP="001505B8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1505B8">
        <w:rPr>
          <w:rFonts w:ascii="Bookman Old Style" w:hAnsi="Bookman Old Style"/>
          <w:i w:val="0"/>
          <w:sz w:val="20"/>
        </w:rPr>
        <w:t>Controlar y dar seguimiento a los casos de investigación para pago de subsidios, a fin de que se otorguen en el tiempo establecido y de acuerdo a la Ley del Seguro Social y Reglamentos del Régimen General de Salud.</w:t>
      </w:r>
    </w:p>
    <w:p w:rsidR="00623329" w:rsidRDefault="00623329" w:rsidP="00B260D3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623329" w:rsidRDefault="00BE09E8" w:rsidP="00623329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 xml:space="preserve">Resguardar </w:t>
      </w:r>
      <w:r w:rsidR="00623329" w:rsidRPr="00623329">
        <w:rPr>
          <w:rFonts w:ascii="Bookman Old Style" w:hAnsi="Bookman Old Style"/>
          <w:i w:val="0"/>
          <w:sz w:val="20"/>
        </w:rPr>
        <w:t>las órdenes de pago de subsidio emit</w:t>
      </w:r>
      <w:r>
        <w:rPr>
          <w:rFonts w:ascii="Bookman Old Style" w:hAnsi="Bookman Old Style"/>
          <w:i w:val="0"/>
          <w:sz w:val="20"/>
        </w:rPr>
        <w:t>idas</w:t>
      </w:r>
      <w:r w:rsidR="005816DD">
        <w:rPr>
          <w:rFonts w:ascii="Bookman Old Style" w:hAnsi="Bookman Old Style"/>
          <w:i w:val="0"/>
          <w:sz w:val="20"/>
        </w:rPr>
        <w:t xml:space="preserve">, </w:t>
      </w:r>
      <w:r w:rsidR="00514996">
        <w:rPr>
          <w:rFonts w:ascii="Bookman Old Style" w:hAnsi="Bookman Old Style"/>
          <w:i w:val="0"/>
          <w:sz w:val="20"/>
        </w:rPr>
        <w:t xml:space="preserve">con el propósito de </w:t>
      </w:r>
      <w:r w:rsidR="005816DD">
        <w:rPr>
          <w:rFonts w:ascii="Bookman Old Style" w:hAnsi="Bookman Old Style"/>
          <w:i w:val="0"/>
          <w:sz w:val="20"/>
        </w:rPr>
        <w:t xml:space="preserve"> mantener el control adecuado de las mismas y tenerlas disponibles para la emisión de informes. </w:t>
      </w:r>
    </w:p>
    <w:p w:rsidR="00A332EB" w:rsidRDefault="00A332EB" w:rsidP="00E34612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514996" w:rsidRPr="00E34612" w:rsidRDefault="00514996" w:rsidP="00E34612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E34612">
        <w:rPr>
          <w:rFonts w:ascii="Bookman Old Style" w:hAnsi="Bookman Old Style"/>
          <w:i w:val="0"/>
          <w:sz w:val="20"/>
        </w:rPr>
        <w:t xml:space="preserve">Velar por la actualización del Manual de Organización y otros documentos de uso normativo, con el fin de que sirva de instrumento para el desarrollo de las actividades del área. </w:t>
      </w:r>
    </w:p>
    <w:p w:rsidR="00514996" w:rsidRPr="00E34612" w:rsidRDefault="00514996" w:rsidP="00E34612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514996" w:rsidRPr="00E34612" w:rsidRDefault="00514996" w:rsidP="00E34612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E34612">
        <w:rPr>
          <w:rFonts w:ascii="Bookman Old Style" w:hAnsi="Bookman Old Style"/>
          <w:i w:val="0"/>
          <w:sz w:val="20"/>
        </w:rPr>
        <w:t xml:space="preserve">Comunicar con efectividad vertical y horizontal los avances y resultados de sus tareas formal e informalmente, con el objetivo de establecer vías de comunicación con los recursos bajo su cargo y mantener informado a su jefe inmediato. </w:t>
      </w:r>
    </w:p>
    <w:p w:rsidR="00514996" w:rsidRPr="00E34612" w:rsidRDefault="00514996" w:rsidP="00E34612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514996" w:rsidRPr="00E34612" w:rsidRDefault="00514996" w:rsidP="00E34612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E34612">
        <w:rPr>
          <w:rFonts w:ascii="Bookman Old Style" w:hAnsi="Bookman Old Style"/>
          <w:i w:val="0"/>
          <w:sz w:val="20"/>
        </w:rPr>
        <w:t>Desarrollar y aplicar sistemas de control interno para la adecuada administración del trabajo del área.</w:t>
      </w:r>
    </w:p>
    <w:p w:rsidR="00514996" w:rsidRPr="00E34612" w:rsidRDefault="00514996" w:rsidP="00E34612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514996" w:rsidRPr="00E34612" w:rsidRDefault="00514996" w:rsidP="00E34612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E34612">
        <w:rPr>
          <w:rFonts w:ascii="Bookman Old Style" w:hAnsi="Bookman Old Style"/>
          <w:i w:val="0"/>
          <w:sz w:val="20"/>
        </w:rPr>
        <w:t>Mantener informado al personal de los nuevos procedimientos implementados para conocer, aplicar y hacer cumplir los procesos, normas y políticas de trabajo del ISSS.</w:t>
      </w:r>
    </w:p>
    <w:p w:rsidR="00514996" w:rsidRPr="00E34612" w:rsidRDefault="00514996" w:rsidP="00E34612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514996" w:rsidRPr="00E34612" w:rsidRDefault="00514996" w:rsidP="00E34612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E34612">
        <w:rPr>
          <w:rFonts w:ascii="Bookman Old Style" w:hAnsi="Bookman Old Style"/>
          <w:i w:val="0"/>
          <w:sz w:val="20"/>
        </w:rPr>
        <w:t>Participar activamente en los proyectos de innovación de mejora continua y automatización de su área de trabajo.</w:t>
      </w:r>
    </w:p>
    <w:p w:rsidR="00514996" w:rsidRPr="00E34612" w:rsidRDefault="00514996" w:rsidP="00E34612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514996" w:rsidRPr="00E34612" w:rsidRDefault="00514996" w:rsidP="00E34612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E34612">
        <w:rPr>
          <w:rFonts w:ascii="Bookman Old Style" w:hAnsi="Bookman Old Style"/>
          <w:i w:val="0"/>
          <w:sz w:val="20"/>
        </w:rPr>
        <w:t xml:space="preserve">Realizar reuniones periódicas para definir, coordinar y dar seguimiento a los planes de acción encaminados a contribuir con los objetivos del área. </w:t>
      </w:r>
    </w:p>
    <w:p w:rsidR="00514996" w:rsidRPr="00E34612" w:rsidRDefault="00514996" w:rsidP="00E34612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514996" w:rsidRPr="00E34612" w:rsidRDefault="00514996" w:rsidP="00E34612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E34612">
        <w:rPr>
          <w:rFonts w:ascii="Bookman Old Style" w:hAnsi="Bookman Old Style"/>
          <w:i w:val="0"/>
          <w:sz w:val="20"/>
        </w:rPr>
        <w:t xml:space="preserve">Planificar y coordinar los proyectos asignados o definidos para el área, a través de la verificación de su ejecución y alcances obtenidos. </w:t>
      </w:r>
    </w:p>
    <w:p w:rsidR="00514996" w:rsidRPr="00E34612" w:rsidRDefault="00514996" w:rsidP="00E34612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514996" w:rsidRPr="00E34612" w:rsidRDefault="00514996" w:rsidP="00E34612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E34612">
        <w:rPr>
          <w:rFonts w:ascii="Bookman Old Style" w:hAnsi="Bookman Old Style"/>
          <w:i w:val="0"/>
          <w:sz w:val="20"/>
        </w:rPr>
        <w:t>Solicitar el abastecimiento oportuno y verificar el funcionamiento adecuado de los instrumentos, herramientas de trabajo, así como establecer medidas para salvaguardar los recursos materiales y equipo asignado.</w:t>
      </w:r>
    </w:p>
    <w:p w:rsidR="00514996" w:rsidRPr="00E34612" w:rsidRDefault="00514996" w:rsidP="00E34612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514996" w:rsidRPr="00E34612" w:rsidRDefault="00514996" w:rsidP="00E34612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E34612">
        <w:rPr>
          <w:rFonts w:ascii="Bookman Old Style" w:hAnsi="Bookman Old Style"/>
          <w:i w:val="0"/>
          <w:sz w:val="20"/>
        </w:rPr>
        <w:t xml:space="preserve">Apoyar en lo técnico u operativo, ante contingentes como ausencia de personal u otros, con el fin de no afectar el desarrollo de las actividades del área.  </w:t>
      </w:r>
    </w:p>
    <w:p w:rsidR="00514996" w:rsidRPr="00E34612" w:rsidRDefault="00514996" w:rsidP="00E34612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514996" w:rsidRPr="00E34612" w:rsidRDefault="00514996" w:rsidP="00E34612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E34612">
        <w:rPr>
          <w:rFonts w:ascii="Bookman Old Style" w:hAnsi="Bookman Old Style"/>
          <w:i w:val="0"/>
          <w:sz w:val="20"/>
        </w:rPr>
        <w:t>Evaluar el desempeño del personal a su cargo, a fin de incentivar la eficiencia y la mejora continua en los empleados.</w:t>
      </w:r>
    </w:p>
    <w:p w:rsidR="00514996" w:rsidRPr="00E34612" w:rsidRDefault="00514996" w:rsidP="00E34612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514996" w:rsidRDefault="00514996" w:rsidP="00E34612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E34612">
        <w:rPr>
          <w:rFonts w:ascii="Bookman Old Style" w:hAnsi="Bookman Old Style"/>
          <w:i w:val="0"/>
          <w:sz w:val="20"/>
        </w:rPr>
        <w:t xml:space="preserve">Apoyar el adiestramiento de personal nuevo y velar porque se cumpla el plan de inducción. </w:t>
      </w:r>
    </w:p>
    <w:p w:rsidR="007A4CAF" w:rsidRPr="007A4CAF" w:rsidRDefault="007A4CAF" w:rsidP="007A4CAF">
      <w:pPr>
        <w:pStyle w:val="Prrafodelista"/>
        <w:rPr>
          <w:rFonts w:ascii="Bookman Old Style" w:hAnsi="Bookman Old Style"/>
          <w:i w:val="0"/>
          <w:sz w:val="20"/>
        </w:rPr>
      </w:pPr>
    </w:p>
    <w:p w:rsidR="007A4CAF" w:rsidRPr="0033426D" w:rsidRDefault="007A4CAF" w:rsidP="007A4CAF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Velar por la armonía laboral en el área, a fin de procurar la unidad del personal.</w:t>
      </w:r>
    </w:p>
    <w:p w:rsidR="00514996" w:rsidRPr="00E34612" w:rsidRDefault="00514996" w:rsidP="00E34612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514996" w:rsidRPr="00E34612" w:rsidRDefault="00514996" w:rsidP="00E34612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E34612">
        <w:rPr>
          <w:rFonts w:ascii="Bookman Old Style" w:hAnsi="Bookman Old Style"/>
          <w:i w:val="0"/>
          <w:sz w:val="20"/>
        </w:rPr>
        <w:t xml:space="preserve">Revisar y autorizar documentación relacionada al área, así como informes, notas, reportes, controles administrativos y otros, para su respectivo trámite. </w:t>
      </w:r>
    </w:p>
    <w:p w:rsidR="00514996" w:rsidRPr="00E34612" w:rsidRDefault="00514996" w:rsidP="00E34612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514996" w:rsidRPr="00E34612" w:rsidRDefault="00514996" w:rsidP="00E34612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E34612">
        <w:rPr>
          <w:rFonts w:ascii="Bookman Old Style" w:hAnsi="Bookman Old Style"/>
          <w:i w:val="0"/>
          <w:sz w:val="20"/>
        </w:rPr>
        <w:t>Realizar otras actividades asignadas por la jefatura inmediata.</w:t>
      </w:r>
    </w:p>
    <w:p w:rsidR="00623329" w:rsidRDefault="00623329" w:rsidP="00514996">
      <w:pPr>
        <w:pStyle w:val="Prrafodelista"/>
        <w:suppressAutoHyphens/>
        <w:spacing w:line="276" w:lineRule="auto"/>
        <w:ind w:left="568"/>
        <w:jc w:val="both"/>
        <w:rPr>
          <w:rFonts w:ascii="Bookman Old Style" w:hAnsi="Bookman Old Style"/>
          <w:i w:val="0"/>
          <w:sz w:val="20"/>
        </w:rPr>
      </w:pPr>
    </w:p>
    <w:p w:rsidR="00E34612" w:rsidRDefault="00E34612" w:rsidP="00514996">
      <w:pPr>
        <w:pStyle w:val="Prrafodelista"/>
        <w:suppressAutoHyphens/>
        <w:spacing w:line="276" w:lineRule="auto"/>
        <w:ind w:left="568"/>
        <w:jc w:val="both"/>
        <w:rPr>
          <w:rFonts w:ascii="Bookman Old Style" w:hAnsi="Bookman Old Style"/>
          <w:i w:val="0"/>
          <w:sz w:val="20"/>
        </w:rPr>
      </w:pPr>
    </w:p>
    <w:p w:rsidR="00432BBF" w:rsidRDefault="00432BBF" w:rsidP="00514996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 w:line="276" w:lineRule="auto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432BBF" w:rsidRDefault="00432BBF" w:rsidP="00514996">
      <w:pPr>
        <w:tabs>
          <w:tab w:val="left" w:pos="2694"/>
        </w:tabs>
        <w:suppressAutoHyphens/>
        <w:spacing w:line="276" w:lineRule="auto"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5A3B1B" w:rsidRDefault="00A31DF6" w:rsidP="00514996">
      <w:pPr>
        <w:tabs>
          <w:tab w:val="left" w:pos="284"/>
          <w:tab w:val="left" w:pos="5040"/>
        </w:tabs>
        <w:suppressAutoHyphens/>
        <w:spacing w:line="276" w:lineRule="auto"/>
        <w:ind w:left="28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De</w:t>
      </w:r>
      <w:r w:rsidR="00596939">
        <w:rPr>
          <w:rFonts w:ascii="Bookman Old Style" w:hAnsi="Bookman Old Style" w:cs="Arial"/>
          <w:i w:val="0"/>
          <w:iCs/>
          <w:spacing w:val="-3"/>
          <w:sz w:val="20"/>
        </w:rPr>
        <w:t xml:space="preserve"> mando </w:t>
      </w:r>
      <w:r w:rsidR="00E57F6C">
        <w:rPr>
          <w:rFonts w:ascii="Bookman Old Style" w:hAnsi="Bookman Old Style" w:cs="Arial"/>
          <w:i w:val="0"/>
          <w:iCs/>
          <w:spacing w:val="-3"/>
          <w:sz w:val="20"/>
        </w:rPr>
        <w:t>en</w:t>
      </w:r>
      <w:r w:rsidR="00596939">
        <w:rPr>
          <w:rFonts w:ascii="Bookman Old Style" w:hAnsi="Bookman Old Style" w:cs="Arial"/>
          <w:i w:val="0"/>
          <w:iCs/>
          <w:spacing w:val="-3"/>
          <w:sz w:val="20"/>
        </w:rPr>
        <w:t xml:space="preserve"> los siguientes puestos:</w:t>
      </w:r>
    </w:p>
    <w:p w:rsidR="00B260D3" w:rsidRPr="00B260D3" w:rsidRDefault="00B260D3" w:rsidP="00514996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B260D3">
        <w:rPr>
          <w:rFonts w:ascii="Bookman Old Style" w:hAnsi="Bookman Old Style" w:cs="Arial"/>
          <w:i w:val="0"/>
          <w:iCs/>
          <w:sz w:val="20"/>
        </w:rPr>
        <w:t>Calculista de Subsidios</w:t>
      </w:r>
      <w:r w:rsidR="00F814C8">
        <w:rPr>
          <w:rFonts w:ascii="Bookman Old Style" w:hAnsi="Bookman Old Style" w:cs="Arial"/>
          <w:i w:val="0"/>
          <w:iCs/>
          <w:sz w:val="20"/>
        </w:rPr>
        <w:t>.</w:t>
      </w:r>
    </w:p>
    <w:p w:rsidR="00B260D3" w:rsidRPr="00B260D3" w:rsidRDefault="00B260D3" w:rsidP="00514996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B260D3">
        <w:rPr>
          <w:rFonts w:ascii="Bookman Old Style" w:hAnsi="Bookman Old Style" w:cs="Arial"/>
          <w:i w:val="0"/>
          <w:iCs/>
          <w:sz w:val="20"/>
        </w:rPr>
        <w:t>Colaborador de Aseguramiento, Reca</w:t>
      </w:r>
      <w:r w:rsidR="00514996">
        <w:rPr>
          <w:rFonts w:ascii="Bookman Old Style" w:hAnsi="Bookman Old Style" w:cs="Arial"/>
          <w:i w:val="0"/>
          <w:iCs/>
          <w:sz w:val="20"/>
        </w:rPr>
        <w:t>udación y Beneficios Económicos.</w:t>
      </w:r>
    </w:p>
    <w:p w:rsidR="00B260D3" w:rsidRPr="00B260D3" w:rsidRDefault="00B260D3" w:rsidP="00514996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B260D3">
        <w:rPr>
          <w:rFonts w:ascii="Bookman Old Style" w:hAnsi="Bookman Old Style" w:cs="Arial"/>
          <w:i w:val="0"/>
          <w:iCs/>
          <w:sz w:val="20"/>
        </w:rPr>
        <w:t>Digitador</w:t>
      </w:r>
      <w:r w:rsidR="00533FC8">
        <w:rPr>
          <w:rFonts w:ascii="Bookman Old Style" w:hAnsi="Bookman Old Style" w:cs="Arial"/>
          <w:i w:val="0"/>
          <w:iCs/>
          <w:sz w:val="20"/>
        </w:rPr>
        <w:t>.</w:t>
      </w:r>
    </w:p>
    <w:p w:rsidR="00B260D3" w:rsidRPr="00B260D3" w:rsidRDefault="003B5B99" w:rsidP="00514996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Secretaria</w:t>
      </w:r>
      <w:r w:rsidR="00533FC8">
        <w:rPr>
          <w:rFonts w:ascii="Bookman Old Style" w:hAnsi="Bookman Old Style" w:cs="Arial"/>
          <w:i w:val="0"/>
          <w:iCs/>
          <w:sz w:val="20"/>
        </w:rPr>
        <w:t>.</w:t>
      </w:r>
      <w:r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8270C2" w:rsidRDefault="008270C2" w:rsidP="008270C2">
      <w:pPr>
        <w:tabs>
          <w:tab w:val="left" w:pos="270"/>
        </w:tabs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pacing w:val="-3"/>
          <w:sz w:val="14"/>
        </w:rPr>
      </w:pPr>
    </w:p>
    <w:p w:rsidR="00432BBF" w:rsidRDefault="00432BBF" w:rsidP="008270C2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 w:line="276" w:lineRule="auto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530CD7" w:rsidRDefault="00530CD7" w:rsidP="008270C2">
      <w:pPr>
        <w:suppressAutoHyphens/>
        <w:spacing w:line="276" w:lineRule="auto"/>
        <w:rPr>
          <w:sz w:val="18"/>
        </w:rPr>
      </w:pPr>
    </w:p>
    <w:p w:rsidR="00432BBF" w:rsidRDefault="00432BBF" w:rsidP="008270C2">
      <w:pPr>
        <w:numPr>
          <w:ilvl w:val="0"/>
          <w:numId w:val="2"/>
        </w:numPr>
        <w:suppressAutoHyphens/>
        <w:spacing w:line="276" w:lineRule="auto"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 w:rsidR="00540ED7"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FE0458" w:rsidRDefault="00FE0458" w:rsidP="008270C2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5A5246">
        <w:rPr>
          <w:rFonts w:ascii="Bookman Old Style" w:hAnsi="Bookman Old Style" w:cs="Arial"/>
          <w:i w:val="0"/>
          <w:iCs/>
          <w:sz w:val="20"/>
        </w:rPr>
        <w:t xml:space="preserve">Supervisión y control </w:t>
      </w:r>
      <w:r w:rsidR="005A5246" w:rsidRPr="005A5246">
        <w:rPr>
          <w:rFonts w:ascii="Bookman Old Style" w:hAnsi="Bookman Old Style" w:cs="Arial"/>
          <w:i w:val="0"/>
          <w:iCs/>
          <w:sz w:val="20"/>
        </w:rPr>
        <w:t xml:space="preserve">efectivo </w:t>
      </w:r>
      <w:r w:rsidR="00A76B9F" w:rsidRPr="005A5246">
        <w:rPr>
          <w:rFonts w:ascii="Bookman Old Style" w:hAnsi="Bookman Old Style" w:cs="Arial"/>
          <w:i w:val="0"/>
          <w:iCs/>
          <w:sz w:val="20"/>
        </w:rPr>
        <w:t>d</w:t>
      </w:r>
      <w:r w:rsidRPr="005A5246">
        <w:rPr>
          <w:rFonts w:ascii="Bookman Old Style" w:hAnsi="Bookman Old Style" w:cs="Arial"/>
          <w:i w:val="0"/>
          <w:iCs/>
          <w:sz w:val="20"/>
        </w:rPr>
        <w:t xml:space="preserve">el proceso de pago de </w:t>
      </w:r>
      <w:r w:rsidR="005A5246" w:rsidRPr="005A5246">
        <w:rPr>
          <w:rFonts w:ascii="Bookman Old Style" w:hAnsi="Bookman Old Style" w:cs="Arial"/>
          <w:i w:val="0"/>
          <w:iCs/>
          <w:sz w:val="20"/>
        </w:rPr>
        <w:t>subsidio</w:t>
      </w:r>
      <w:r w:rsidR="00652ADD">
        <w:rPr>
          <w:rFonts w:ascii="Bookman Old Style" w:hAnsi="Bookman Old Style" w:cs="Arial"/>
          <w:i w:val="0"/>
          <w:iCs/>
          <w:sz w:val="20"/>
        </w:rPr>
        <w:t>s</w:t>
      </w:r>
      <w:r w:rsidRPr="00FE0458">
        <w:rPr>
          <w:rFonts w:ascii="Bookman Old Style" w:hAnsi="Bookman Old Style" w:cs="Arial"/>
          <w:i w:val="0"/>
          <w:iCs/>
          <w:sz w:val="20"/>
        </w:rPr>
        <w:t>.</w:t>
      </w:r>
    </w:p>
    <w:p w:rsidR="005C5100" w:rsidRDefault="005C5100" w:rsidP="008270C2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Pagos de subsidios efectuados con oportunidad. </w:t>
      </w:r>
    </w:p>
    <w:p w:rsidR="00FE0458" w:rsidRPr="00FE0458" w:rsidRDefault="00C31D78" w:rsidP="008270C2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Gestión y administración eficiente de los recursos del área.</w:t>
      </w:r>
      <w:r w:rsidR="00FE0458" w:rsidRPr="00FE0458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3B5B99" w:rsidRPr="00E15AC8" w:rsidRDefault="003B5B99" w:rsidP="008270C2">
      <w:pPr>
        <w:tabs>
          <w:tab w:val="left" w:pos="993"/>
        </w:tabs>
        <w:suppressAutoHyphens/>
        <w:spacing w:line="276" w:lineRule="auto"/>
        <w:ind w:left="709"/>
        <w:jc w:val="both"/>
        <w:rPr>
          <w:rFonts w:ascii="Bookman Old Style" w:hAnsi="Bookman Old Style"/>
          <w:i w:val="0"/>
          <w:sz w:val="14"/>
        </w:rPr>
      </w:pPr>
    </w:p>
    <w:p w:rsidR="00432BBF" w:rsidRPr="00B20B74" w:rsidRDefault="00432BBF" w:rsidP="008270C2">
      <w:pPr>
        <w:numPr>
          <w:ilvl w:val="0"/>
          <w:numId w:val="2"/>
        </w:numPr>
        <w:suppressAutoHyphens/>
        <w:spacing w:line="276" w:lineRule="auto"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 w:rsidR="00540ED7">
        <w:rPr>
          <w:rFonts w:ascii="Bookman Old Style" w:hAnsi="Bookman Old Style" w:cs="Arial"/>
          <w:i w:val="0"/>
          <w:iCs/>
          <w:sz w:val="20"/>
        </w:rPr>
        <w:t>:</w:t>
      </w:r>
    </w:p>
    <w:p w:rsidR="001A34FA" w:rsidRPr="0034656D" w:rsidRDefault="001A34FA" w:rsidP="008270C2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34656D">
        <w:rPr>
          <w:rFonts w:ascii="Bookman Old Style" w:hAnsi="Bookman Old Style" w:cs="Arial"/>
          <w:i w:val="0"/>
          <w:iCs/>
          <w:spacing w:val="-3"/>
          <w:sz w:val="20"/>
        </w:rPr>
        <w:t>Código de Trabajo</w:t>
      </w:r>
      <w:r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1A34FA" w:rsidRDefault="001A34FA" w:rsidP="008270C2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Contrato Colectivo de Trabajo.</w:t>
      </w:r>
    </w:p>
    <w:p w:rsidR="001A34FA" w:rsidRDefault="001A34FA" w:rsidP="008270C2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Ley de Ética Gubernamental.</w:t>
      </w:r>
    </w:p>
    <w:p w:rsidR="001A34FA" w:rsidRPr="0034656D" w:rsidRDefault="001A34FA" w:rsidP="008270C2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34656D">
        <w:rPr>
          <w:rFonts w:ascii="Bookman Old Style" w:hAnsi="Bookman Old Style" w:cs="Arial"/>
          <w:i w:val="0"/>
          <w:iCs/>
          <w:spacing w:val="-3"/>
          <w:sz w:val="20"/>
        </w:rPr>
        <w:t>Ley y Reglamento</w:t>
      </w:r>
      <w:r>
        <w:rPr>
          <w:rFonts w:ascii="Bookman Old Style" w:hAnsi="Bookman Old Style" w:cs="Arial"/>
          <w:i w:val="0"/>
          <w:iCs/>
          <w:spacing w:val="-3"/>
          <w:sz w:val="20"/>
        </w:rPr>
        <w:t>s</w:t>
      </w:r>
      <w:r w:rsidRPr="0034656D">
        <w:rPr>
          <w:rFonts w:ascii="Bookman Old Style" w:hAnsi="Bookman Old Style" w:cs="Arial"/>
          <w:i w:val="0"/>
          <w:iCs/>
          <w:spacing w:val="-3"/>
          <w:sz w:val="20"/>
        </w:rPr>
        <w:t xml:space="preserve"> del ISSS</w:t>
      </w:r>
      <w:r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1A34FA" w:rsidRPr="0064262B" w:rsidRDefault="001A34FA" w:rsidP="008270C2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64262B">
        <w:rPr>
          <w:rFonts w:ascii="Bookman Old Style" w:hAnsi="Bookman Old Style" w:cs="Arial"/>
          <w:i w:val="0"/>
          <w:iCs/>
          <w:spacing w:val="-3"/>
          <w:sz w:val="20"/>
        </w:rPr>
        <w:t>Manual de Normas y Procedimientos</w:t>
      </w: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 del área.</w:t>
      </w:r>
    </w:p>
    <w:p w:rsidR="00005D51" w:rsidRDefault="00005D51" w:rsidP="008270C2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Normas Técnicas de Control Interno.</w:t>
      </w:r>
    </w:p>
    <w:p w:rsidR="00C178BF" w:rsidRDefault="00C178BF" w:rsidP="008270C2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Leyes laborales.</w:t>
      </w:r>
    </w:p>
    <w:p w:rsidR="0034656D" w:rsidRPr="00CA44A6" w:rsidRDefault="0034656D" w:rsidP="008270C2">
      <w:pPr>
        <w:pStyle w:val="Prrafodelista"/>
        <w:tabs>
          <w:tab w:val="left" w:pos="993"/>
        </w:tabs>
        <w:suppressAutoHyphens/>
        <w:spacing w:line="276" w:lineRule="auto"/>
        <w:ind w:left="709"/>
        <w:rPr>
          <w:rFonts w:ascii="Bookman Old Style" w:hAnsi="Bookman Old Style" w:cs="Arial"/>
          <w:i w:val="0"/>
          <w:iCs/>
          <w:spacing w:val="-3"/>
          <w:sz w:val="20"/>
          <w:highlight w:val="yellow"/>
        </w:rPr>
      </w:pPr>
    </w:p>
    <w:p w:rsidR="00432BBF" w:rsidRPr="00966C53" w:rsidRDefault="00666B6E" w:rsidP="008270C2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 w:line="276" w:lineRule="auto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 xml:space="preserve">RESPONSABILIDADES </w:t>
      </w:r>
      <w:r w:rsidR="00432BBF" w:rsidRPr="00966C53">
        <w:rPr>
          <w:rFonts w:ascii="Bookman Old Style" w:hAnsi="Bookman Old Style" w:cs="Arial"/>
          <w:iCs/>
          <w:sz w:val="20"/>
        </w:rPr>
        <w:t xml:space="preserve">DEL CARGO </w:t>
      </w:r>
    </w:p>
    <w:p w:rsidR="00432BBF" w:rsidRDefault="00432BBF" w:rsidP="008270C2">
      <w:pPr>
        <w:suppressAutoHyphens/>
        <w:spacing w:line="276" w:lineRule="auto"/>
        <w:jc w:val="both"/>
        <w:rPr>
          <w:rFonts w:ascii="Tahoma" w:hAnsi="Tahoma" w:cs="Tahoma"/>
          <w:color w:val="000000"/>
          <w:sz w:val="22"/>
          <w:szCs w:val="22"/>
          <w:lang w:val="es-ES"/>
        </w:rPr>
      </w:pPr>
    </w:p>
    <w:p w:rsidR="00432BBF" w:rsidRPr="00C7493B" w:rsidRDefault="00432BBF" w:rsidP="008270C2">
      <w:pPr>
        <w:numPr>
          <w:ilvl w:val="0"/>
          <w:numId w:val="3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E13C9E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 w:rsidR="0046227F" w:rsidRPr="00C7493B">
        <w:rPr>
          <w:rFonts w:ascii="Bookman Old Style" w:hAnsi="Bookman Old Style" w:cs="Arial"/>
          <w:i w:val="0"/>
          <w:iCs/>
          <w:sz w:val="20"/>
        </w:rPr>
        <w:t>Ninguna</w:t>
      </w:r>
      <w:r w:rsidR="00137AD0" w:rsidRPr="00C7493B">
        <w:rPr>
          <w:rFonts w:ascii="Bookman Old Style" w:hAnsi="Bookman Old Style" w:cs="Arial"/>
          <w:i w:val="0"/>
          <w:iCs/>
          <w:sz w:val="20"/>
        </w:rPr>
        <w:t>.</w:t>
      </w:r>
    </w:p>
    <w:p w:rsidR="00137AD0" w:rsidRPr="00C7493B" w:rsidRDefault="00432BBF" w:rsidP="008270C2">
      <w:pPr>
        <w:numPr>
          <w:ilvl w:val="0"/>
          <w:numId w:val="3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C7493B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 w:rsidR="003917B6" w:rsidRPr="00C7493B">
        <w:rPr>
          <w:rFonts w:ascii="Bookman Old Style" w:hAnsi="Bookman Old Style" w:cs="Arial"/>
          <w:i w:val="0"/>
          <w:iCs/>
          <w:sz w:val="20"/>
        </w:rPr>
        <w:t>Ninguna</w:t>
      </w:r>
      <w:r w:rsidR="00285BAD" w:rsidRPr="00C7493B">
        <w:rPr>
          <w:rFonts w:ascii="Bookman Old Style" w:hAnsi="Bookman Old Style" w:cs="Arial"/>
          <w:i w:val="0"/>
          <w:iCs/>
          <w:sz w:val="20"/>
        </w:rPr>
        <w:t>.</w:t>
      </w:r>
    </w:p>
    <w:p w:rsidR="003D2277" w:rsidRPr="00C7493B" w:rsidRDefault="00432BBF" w:rsidP="008270C2">
      <w:pPr>
        <w:numPr>
          <w:ilvl w:val="0"/>
          <w:numId w:val="3"/>
        </w:numPr>
        <w:suppressAutoHyphens/>
        <w:spacing w:line="276" w:lineRule="auto"/>
        <w:jc w:val="both"/>
        <w:rPr>
          <w:rFonts w:ascii="Bookman Old Style" w:hAnsi="Bookman Old Style" w:cs="Arial"/>
          <w:b/>
          <w:i w:val="0"/>
          <w:iCs/>
          <w:sz w:val="20"/>
        </w:rPr>
      </w:pPr>
      <w:r w:rsidRPr="00C7493B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="003A3138" w:rsidRPr="00C7493B">
        <w:rPr>
          <w:rFonts w:ascii="Bookman Old Style" w:hAnsi="Bookman Old Style" w:cs="Arial"/>
          <w:i w:val="0"/>
          <w:iCs/>
          <w:sz w:val="20"/>
        </w:rPr>
        <w:t xml:space="preserve"> </w:t>
      </w:r>
      <w:r w:rsidR="003F5FF4">
        <w:rPr>
          <w:rFonts w:ascii="Bookman Old Style" w:hAnsi="Bookman Old Style" w:cs="Arial"/>
          <w:i w:val="0"/>
          <w:iCs/>
          <w:sz w:val="20"/>
        </w:rPr>
        <w:t>Registro contable</w:t>
      </w:r>
      <w:r w:rsidR="005B2295" w:rsidRPr="00C7493B">
        <w:rPr>
          <w:rFonts w:ascii="Bookman Old Style" w:hAnsi="Bookman Old Style" w:cs="Tahoma"/>
          <w:i w:val="0"/>
          <w:sz w:val="20"/>
          <w:lang w:val="es-CL"/>
        </w:rPr>
        <w:t>.</w:t>
      </w:r>
      <w:r w:rsidR="008C79FA" w:rsidRPr="00C7493B">
        <w:rPr>
          <w:rFonts w:ascii="Bookman Old Style" w:hAnsi="Bookman Old Style" w:cs="Tahoma"/>
          <w:i w:val="0"/>
          <w:sz w:val="20"/>
          <w:lang w:val="es-CL"/>
        </w:rPr>
        <w:t xml:space="preserve"> </w:t>
      </w:r>
    </w:p>
    <w:p w:rsidR="00432BBF" w:rsidRPr="003D2277" w:rsidRDefault="00432BBF" w:rsidP="008270C2">
      <w:pPr>
        <w:numPr>
          <w:ilvl w:val="0"/>
          <w:numId w:val="3"/>
        </w:numPr>
        <w:suppressAutoHyphens/>
        <w:spacing w:line="276" w:lineRule="auto"/>
        <w:jc w:val="both"/>
        <w:rPr>
          <w:rFonts w:ascii="Bookman Old Style" w:hAnsi="Bookman Old Style" w:cs="Arial"/>
          <w:b/>
          <w:i w:val="0"/>
          <w:iCs/>
          <w:sz w:val="20"/>
        </w:rPr>
      </w:pPr>
      <w:r w:rsidRPr="003D2277">
        <w:rPr>
          <w:rFonts w:ascii="Bookman Old Style" w:hAnsi="Bookman Old Style" w:cs="Arial"/>
          <w:i w:val="0"/>
          <w:iCs/>
          <w:sz w:val="20"/>
        </w:rPr>
        <w:t>Seguridad de otros:</w:t>
      </w:r>
      <w:r w:rsidR="00D413AD" w:rsidRPr="003D2277">
        <w:rPr>
          <w:rFonts w:ascii="Bookman Old Style" w:hAnsi="Bookman Old Style" w:cs="Arial"/>
          <w:i w:val="0"/>
          <w:iCs/>
          <w:sz w:val="20"/>
        </w:rPr>
        <w:t xml:space="preserve"> </w:t>
      </w:r>
      <w:r w:rsidR="0045690E">
        <w:rPr>
          <w:rFonts w:ascii="Bookman Old Style" w:hAnsi="Bookman Old Style" w:cs="Arial"/>
          <w:i w:val="0"/>
          <w:iCs/>
          <w:sz w:val="20"/>
        </w:rPr>
        <w:t>Ninguna</w:t>
      </w:r>
      <w:r w:rsidR="00137AD0" w:rsidRPr="003D2277">
        <w:rPr>
          <w:rFonts w:ascii="Bookman Old Style" w:hAnsi="Bookman Old Style" w:cs="Arial"/>
          <w:i w:val="0"/>
          <w:iCs/>
          <w:sz w:val="20"/>
        </w:rPr>
        <w:t>.</w:t>
      </w:r>
    </w:p>
    <w:p w:rsidR="00E13C9E" w:rsidRDefault="00E13C9E" w:rsidP="008270C2">
      <w:pPr>
        <w:numPr>
          <w:ilvl w:val="0"/>
          <w:numId w:val="3"/>
        </w:numPr>
        <w:suppressAutoHyphens/>
        <w:spacing w:line="276" w:lineRule="auto"/>
        <w:jc w:val="both"/>
        <w:rPr>
          <w:rFonts w:ascii="Bookman Old Style" w:hAnsi="Bookman Old Style" w:cs="Arial"/>
          <w:b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Ninguna.</w:t>
      </w:r>
    </w:p>
    <w:p w:rsidR="00432BBF" w:rsidRDefault="00432BBF" w:rsidP="008270C2">
      <w:pPr>
        <w:suppressAutoHyphens/>
        <w:spacing w:line="276" w:lineRule="auto"/>
      </w:pPr>
    </w:p>
    <w:p w:rsidR="00432BBF" w:rsidRPr="00A55019" w:rsidRDefault="00432BBF" w:rsidP="008270C2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 w:line="276" w:lineRule="auto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432BBF" w:rsidRDefault="00432BBF" w:rsidP="008270C2">
      <w:pPr>
        <w:suppressAutoHyphens/>
        <w:spacing w:line="276" w:lineRule="auto"/>
        <w:rPr>
          <w:rFonts w:ascii="Bookman Old Style" w:hAnsi="Bookman Old Style" w:cs="Arial"/>
          <w:iCs/>
          <w:sz w:val="20"/>
        </w:rPr>
      </w:pPr>
    </w:p>
    <w:p w:rsidR="00432BBF" w:rsidRDefault="00C404F4" w:rsidP="008270C2">
      <w:pPr>
        <w:pStyle w:val="Prrafodelista"/>
        <w:numPr>
          <w:ilvl w:val="0"/>
          <w:numId w:val="5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C404F4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F6495B">
        <w:rPr>
          <w:rFonts w:ascii="Bookman Old Style" w:hAnsi="Bookman Old Style" w:cs="Arial"/>
          <w:i w:val="0"/>
          <w:iCs/>
          <w:sz w:val="20"/>
        </w:rPr>
        <w:t>Graduado universitario</w:t>
      </w:r>
      <w:r w:rsidR="00825BFC">
        <w:rPr>
          <w:rFonts w:ascii="Bookman Old Style" w:hAnsi="Bookman Old Style" w:cs="Arial"/>
          <w:i w:val="0"/>
          <w:iCs/>
          <w:sz w:val="20"/>
        </w:rPr>
        <w:t>.</w:t>
      </w:r>
      <w:r w:rsidR="0040774A">
        <w:rPr>
          <w:rFonts w:ascii="Bookman Old Style" w:hAnsi="Bookman Old Style" w:cs="Arial"/>
          <w:i w:val="0"/>
          <w:iCs/>
          <w:sz w:val="20"/>
        </w:rPr>
        <w:t xml:space="preserve"> </w:t>
      </w:r>
      <w:r w:rsidR="00460117">
        <w:rPr>
          <w:rFonts w:ascii="Bookman Old Style" w:hAnsi="Bookman Old Style" w:cs="Arial"/>
          <w:i w:val="0"/>
          <w:iCs/>
          <w:sz w:val="20"/>
        </w:rPr>
        <w:t xml:space="preserve"> </w:t>
      </w:r>
      <w:r w:rsidRPr="00C404F4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0F7761" w:rsidRPr="000C17AA" w:rsidRDefault="000F7761" w:rsidP="008270C2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266411" w:rsidRPr="00F25C3E" w:rsidRDefault="00C404F4" w:rsidP="008270C2">
      <w:pPr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 w:rsidR="00F17663" w:rsidRPr="00770A98">
        <w:rPr>
          <w:rFonts w:ascii="Bookman Old Style" w:hAnsi="Bookman Old Style" w:cs="Arial"/>
          <w:i w:val="0"/>
          <w:iCs/>
          <w:sz w:val="20"/>
        </w:rPr>
        <w:t>Administración de Empresas, Contaduría Pública</w:t>
      </w:r>
      <w:r w:rsidR="00A428D2">
        <w:rPr>
          <w:rFonts w:ascii="Bookman Old Style" w:hAnsi="Bookman Old Style" w:cs="Arial"/>
          <w:i w:val="0"/>
          <w:iCs/>
          <w:sz w:val="20"/>
        </w:rPr>
        <w:t xml:space="preserve"> o </w:t>
      </w:r>
      <w:r w:rsidR="00F17663" w:rsidRPr="00770A98">
        <w:rPr>
          <w:rFonts w:ascii="Bookman Old Style" w:hAnsi="Bookman Old Style" w:cs="Arial"/>
          <w:i w:val="0"/>
          <w:iCs/>
          <w:sz w:val="20"/>
        </w:rPr>
        <w:t>Economía</w:t>
      </w:r>
      <w:r w:rsidR="00A428D2">
        <w:rPr>
          <w:rFonts w:ascii="Bookman Old Style" w:hAnsi="Bookman Old Style" w:cs="Arial"/>
          <w:i w:val="0"/>
          <w:iCs/>
          <w:sz w:val="20"/>
        </w:rPr>
        <w:t>.</w:t>
      </w:r>
      <w:r w:rsidR="00F17663" w:rsidRPr="00770A98">
        <w:rPr>
          <w:rFonts w:ascii="Bookman Old Style" w:hAnsi="Bookman Old Style" w:cs="Arial"/>
          <w:i w:val="0"/>
          <w:iCs/>
          <w:sz w:val="20"/>
        </w:rPr>
        <w:t xml:space="preserve">  </w:t>
      </w:r>
    </w:p>
    <w:p w:rsidR="00F25C3E" w:rsidRPr="000C17AA" w:rsidRDefault="00F25C3E" w:rsidP="008270C2">
      <w:pPr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Default="00432BBF" w:rsidP="008270C2">
      <w:pPr>
        <w:numPr>
          <w:ilvl w:val="0"/>
          <w:numId w:val="5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F479FD">
        <w:rPr>
          <w:rFonts w:ascii="Bookman Old Style" w:hAnsi="Bookman Old Style" w:cs="Arial"/>
          <w:i w:val="0"/>
          <w:iCs/>
          <w:sz w:val="20"/>
        </w:rPr>
        <w:t>Formación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o Conocimientos Adicionales</w:t>
      </w:r>
      <w:r w:rsidR="000F7761">
        <w:rPr>
          <w:rFonts w:ascii="Bookman Old Style" w:hAnsi="Bookman Old Style" w:cs="Arial"/>
          <w:i w:val="0"/>
          <w:iCs/>
          <w:sz w:val="20"/>
        </w:rPr>
        <w:t>:</w:t>
      </w:r>
    </w:p>
    <w:p w:rsidR="000F7761" w:rsidRPr="000C17AA" w:rsidRDefault="000F7761" w:rsidP="008270C2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36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F25C3E" w:rsidRDefault="00C404F4" w:rsidP="008270C2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Indispensable: </w:t>
      </w:r>
      <w:r w:rsidR="00054B4C">
        <w:rPr>
          <w:rFonts w:ascii="Bookman Old Style" w:hAnsi="Bookman Old Style" w:cs="Arial"/>
          <w:i w:val="0"/>
          <w:iCs/>
          <w:sz w:val="20"/>
        </w:rPr>
        <w:t>Ninguno</w:t>
      </w:r>
      <w:r w:rsidR="000C49F3">
        <w:rPr>
          <w:rFonts w:ascii="Bookman Old Style" w:hAnsi="Bookman Old Style" w:cs="Arial"/>
          <w:i w:val="0"/>
          <w:iCs/>
          <w:sz w:val="20"/>
        </w:rPr>
        <w:t>.</w:t>
      </w:r>
    </w:p>
    <w:p w:rsidR="000A42B7" w:rsidRPr="000C17AA" w:rsidRDefault="000A42B7" w:rsidP="008270C2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1440"/>
        <w:jc w:val="both"/>
        <w:rPr>
          <w:rFonts w:ascii="Bookman Old Style" w:hAnsi="Bookman Old Style" w:cs="Arial"/>
          <w:i w:val="0"/>
          <w:iCs/>
          <w:sz w:val="20"/>
        </w:rPr>
      </w:pPr>
    </w:p>
    <w:p w:rsidR="000A443B" w:rsidRDefault="00C404F4" w:rsidP="008270C2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F25C3E">
        <w:rPr>
          <w:rFonts w:ascii="Bookman Old Style" w:hAnsi="Bookman Old Style" w:cs="Arial"/>
          <w:i w:val="0"/>
          <w:iCs/>
          <w:sz w:val="20"/>
        </w:rPr>
        <w:t xml:space="preserve">Deseable: </w:t>
      </w:r>
    </w:p>
    <w:p w:rsidR="00A428D2" w:rsidRPr="00A428D2" w:rsidRDefault="00A428D2" w:rsidP="008270C2">
      <w:pPr>
        <w:pStyle w:val="Prrafodelista"/>
        <w:numPr>
          <w:ilvl w:val="0"/>
          <w:numId w:val="42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Formulación y/o evaluación de proyectos.</w:t>
      </w:r>
    </w:p>
    <w:p w:rsidR="006166CD" w:rsidRDefault="006166CD" w:rsidP="008270C2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</w:p>
    <w:p w:rsidR="00E34612" w:rsidRPr="00C33B89" w:rsidRDefault="00E34612" w:rsidP="008270C2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Default="00432BBF" w:rsidP="008270C2">
      <w:pPr>
        <w:pStyle w:val="Prrafodelista"/>
        <w:numPr>
          <w:ilvl w:val="0"/>
          <w:numId w:val="5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</w:t>
      </w:r>
      <w:r w:rsidR="00482053">
        <w:rPr>
          <w:rFonts w:ascii="Bookman Old Style" w:hAnsi="Bookman Old Style" w:cs="Arial"/>
          <w:i w:val="0"/>
          <w:iCs/>
          <w:sz w:val="20"/>
        </w:rPr>
        <w:t>Ningun</w:t>
      </w:r>
      <w:r w:rsidR="00CE4C36">
        <w:rPr>
          <w:rFonts w:ascii="Bookman Old Style" w:hAnsi="Bookman Old Style" w:cs="Arial"/>
          <w:i w:val="0"/>
          <w:iCs/>
          <w:sz w:val="20"/>
        </w:rPr>
        <w:t>a</w:t>
      </w:r>
      <w:r w:rsidR="00F923C5">
        <w:rPr>
          <w:rFonts w:ascii="Bookman Old Style" w:hAnsi="Bookman Old Style" w:cs="Arial"/>
          <w:i w:val="0"/>
          <w:iCs/>
          <w:sz w:val="20"/>
        </w:rPr>
        <w:t>.</w:t>
      </w:r>
    </w:p>
    <w:p w:rsidR="00CE4C36" w:rsidRPr="00C178BF" w:rsidRDefault="00CE4C36" w:rsidP="008270C2">
      <w:p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</w:p>
    <w:p w:rsidR="005B2295" w:rsidRDefault="00E65FA6" w:rsidP="008270C2">
      <w:pPr>
        <w:pStyle w:val="Prrafodelista"/>
        <w:numPr>
          <w:ilvl w:val="0"/>
          <w:numId w:val="5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5B2295"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 w:rsidR="000A42B7">
        <w:rPr>
          <w:rFonts w:ascii="Bookman Old Style" w:hAnsi="Bookman Old Style" w:cs="Arial"/>
          <w:i w:val="0"/>
          <w:iCs/>
          <w:sz w:val="20"/>
        </w:rPr>
        <w:t>Dos</w:t>
      </w:r>
      <w:r w:rsidR="005B2295" w:rsidRPr="005B2295">
        <w:rPr>
          <w:rFonts w:ascii="Bookman Old Style" w:hAnsi="Bookman Old Style" w:cs="Arial"/>
          <w:i w:val="0"/>
          <w:iCs/>
          <w:sz w:val="20"/>
        </w:rPr>
        <w:t xml:space="preserve"> año</w:t>
      </w:r>
      <w:r w:rsidR="00266411">
        <w:rPr>
          <w:rFonts w:ascii="Bookman Old Style" w:hAnsi="Bookman Old Style" w:cs="Arial"/>
          <w:i w:val="0"/>
          <w:iCs/>
          <w:sz w:val="20"/>
        </w:rPr>
        <w:t>s</w:t>
      </w:r>
      <w:r w:rsidR="005B2295" w:rsidRPr="005B2295">
        <w:rPr>
          <w:rFonts w:ascii="Bookman Old Style" w:hAnsi="Bookman Old Style" w:cs="Arial"/>
          <w:i w:val="0"/>
          <w:iCs/>
          <w:sz w:val="20"/>
        </w:rPr>
        <w:t xml:space="preserve">, </w:t>
      </w:r>
      <w:r w:rsidR="00F25C3E">
        <w:rPr>
          <w:rFonts w:ascii="Bookman Old Style" w:hAnsi="Bookman Old Style" w:cs="Arial"/>
          <w:i w:val="0"/>
          <w:iCs/>
          <w:sz w:val="20"/>
        </w:rPr>
        <w:t xml:space="preserve">en puestos </w:t>
      </w:r>
      <w:r w:rsidR="00054B4C">
        <w:rPr>
          <w:rFonts w:ascii="Bookman Old Style" w:hAnsi="Bookman Old Style" w:cs="Arial"/>
          <w:i w:val="0"/>
          <w:iCs/>
          <w:sz w:val="20"/>
        </w:rPr>
        <w:t>administrativos</w:t>
      </w:r>
      <w:r w:rsidR="00D46A3C">
        <w:rPr>
          <w:rFonts w:ascii="Bookman Old Style" w:hAnsi="Bookman Old Style" w:cs="Arial"/>
          <w:i w:val="0"/>
          <w:iCs/>
          <w:sz w:val="20"/>
        </w:rPr>
        <w:t>, técnicos</w:t>
      </w:r>
      <w:r w:rsidR="00054B4C">
        <w:rPr>
          <w:rFonts w:ascii="Bookman Old Style" w:hAnsi="Bookman Old Style" w:cs="Arial"/>
          <w:i w:val="0"/>
          <w:iCs/>
          <w:sz w:val="20"/>
        </w:rPr>
        <w:t xml:space="preserve"> o de </w:t>
      </w:r>
      <w:r w:rsidR="00A428D2">
        <w:rPr>
          <w:rFonts w:ascii="Bookman Old Style" w:hAnsi="Bookman Old Style" w:cs="Arial"/>
          <w:i w:val="0"/>
          <w:iCs/>
          <w:sz w:val="20"/>
        </w:rPr>
        <w:t>supervisión de personal</w:t>
      </w:r>
      <w:r w:rsidR="00D46A3C">
        <w:rPr>
          <w:rFonts w:ascii="Bookman Old Style" w:hAnsi="Bookman Old Style" w:cs="Arial"/>
          <w:i w:val="0"/>
          <w:iCs/>
          <w:sz w:val="20"/>
        </w:rPr>
        <w:t xml:space="preserve">, preferentemente </w:t>
      </w:r>
      <w:r w:rsidR="004C1F59">
        <w:rPr>
          <w:rFonts w:ascii="Bookman Old Style" w:hAnsi="Bookman Old Style" w:cs="Arial"/>
          <w:i w:val="0"/>
          <w:iCs/>
          <w:sz w:val="20"/>
        </w:rPr>
        <w:t>en áreas relacionadas a prestaciones económicas o financieras.</w:t>
      </w:r>
    </w:p>
    <w:p w:rsidR="003A3138" w:rsidRDefault="003A3138" w:rsidP="008270C2">
      <w:pPr>
        <w:pStyle w:val="Prrafodelista"/>
        <w:spacing w:line="276" w:lineRule="auto"/>
        <w:rPr>
          <w:rFonts w:ascii="Bookman Old Style" w:hAnsi="Bookman Old Style" w:cs="Arial"/>
          <w:i w:val="0"/>
          <w:iCs/>
          <w:sz w:val="20"/>
        </w:rPr>
      </w:pPr>
    </w:p>
    <w:p w:rsidR="000F7761" w:rsidRDefault="000F7761" w:rsidP="008270C2">
      <w:pPr>
        <w:pStyle w:val="Prrafodelista"/>
        <w:numPr>
          <w:ilvl w:val="0"/>
          <w:numId w:val="5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Competencias:</w:t>
      </w:r>
    </w:p>
    <w:p w:rsidR="006B3CE3" w:rsidRPr="00A31DF6" w:rsidRDefault="006B3CE3" w:rsidP="008270C2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A31DF6">
        <w:rPr>
          <w:rFonts w:ascii="Bookman Old Style" w:hAnsi="Bookman Old Style" w:cs="Arial"/>
          <w:i w:val="0"/>
          <w:iCs/>
          <w:spacing w:val="-3"/>
          <w:sz w:val="20"/>
        </w:rPr>
        <w:t>Orientación al Servicio</w:t>
      </w:r>
      <w:r w:rsidR="00D46A3C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6B3CE3" w:rsidRPr="00A31DF6" w:rsidRDefault="006B3CE3" w:rsidP="008270C2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A31DF6">
        <w:rPr>
          <w:rFonts w:ascii="Bookman Old Style" w:hAnsi="Bookman Old Style" w:cs="Arial"/>
          <w:i w:val="0"/>
          <w:iCs/>
          <w:spacing w:val="-3"/>
          <w:sz w:val="20"/>
        </w:rPr>
        <w:t>Integridad</w:t>
      </w:r>
      <w:r w:rsidR="00D46A3C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6B3CE3" w:rsidRPr="00A31DF6" w:rsidRDefault="006B3CE3" w:rsidP="008270C2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A31DF6">
        <w:rPr>
          <w:rFonts w:ascii="Bookman Old Style" w:hAnsi="Bookman Old Style" w:cs="Arial"/>
          <w:i w:val="0"/>
          <w:iCs/>
          <w:spacing w:val="-3"/>
          <w:sz w:val="20"/>
        </w:rPr>
        <w:t>Responsabilidad</w:t>
      </w:r>
      <w:r w:rsidR="00D46A3C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6B3CE3" w:rsidRPr="00A31DF6" w:rsidRDefault="00D46A3C" w:rsidP="008270C2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Guía y Supervisión.</w:t>
      </w:r>
    </w:p>
    <w:p w:rsidR="006B3CE3" w:rsidRPr="00A31DF6" w:rsidRDefault="006B3CE3" w:rsidP="008270C2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A31DF6">
        <w:rPr>
          <w:rFonts w:ascii="Bookman Old Style" w:hAnsi="Bookman Old Style" w:cs="Arial"/>
          <w:i w:val="0"/>
          <w:iCs/>
          <w:spacing w:val="-3"/>
          <w:sz w:val="20"/>
        </w:rPr>
        <w:t>Capacidad de Decisión</w:t>
      </w:r>
      <w:r w:rsidR="00D46A3C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6B3CE3" w:rsidRDefault="006B3CE3" w:rsidP="008270C2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A31DF6">
        <w:rPr>
          <w:rFonts w:ascii="Bookman Old Style" w:hAnsi="Bookman Old Style" w:cs="Arial"/>
          <w:i w:val="0"/>
          <w:iCs/>
          <w:spacing w:val="-3"/>
          <w:sz w:val="20"/>
        </w:rPr>
        <w:t>Orientación a Resultados</w:t>
      </w:r>
      <w:r w:rsidR="00D46A3C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6B3CE3" w:rsidRPr="00A31DF6" w:rsidRDefault="006B3CE3" w:rsidP="008270C2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A31DF6">
        <w:rPr>
          <w:rFonts w:ascii="Bookman Old Style" w:hAnsi="Bookman Old Style" w:cs="Arial"/>
          <w:i w:val="0"/>
          <w:iCs/>
          <w:spacing w:val="-3"/>
          <w:sz w:val="20"/>
        </w:rPr>
        <w:t>Resolución de Problemas</w:t>
      </w:r>
      <w:r w:rsidR="00D46A3C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6B3CE3" w:rsidRPr="00A31DF6" w:rsidRDefault="006B3CE3" w:rsidP="008270C2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A31DF6">
        <w:rPr>
          <w:rFonts w:ascii="Bookman Old Style" w:hAnsi="Bookman Old Style" w:cs="Arial"/>
          <w:i w:val="0"/>
          <w:iCs/>
          <w:spacing w:val="-3"/>
          <w:sz w:val="20"/>
        </w:rPr>
        <w:t>Manejo de Personal</w:t>
      </w:r>
      <w:r w:rsidR="00D46A3C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6B3CE3" w:rsidRPr="00A31DF6" w:rsidRDefault="006B3CE3" w:rsidP="008270C2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A31DF6">
        <w:rPr>
          <w:rFonts w:ascii="Bookman Old Style" w:hAnsi="Bookman Old Style" w:cs="Arial"/>
          <w:i w:val="0"/>
          <w:iCs/>
          <w:spacing w:val="-3"/>
          <w:sz w:val="20"/>
        </w:rPr>
        <w:t>Autocontrol</w:t>
      </w:r>
      <w:r w:rsidR="00D46A3C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6B3CE3" w:rsidRPr="00A31DF6" w:rsidRDefault="006B3CE3" w:rsidP="008270C2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A31DF6">
        <w:rPr>
          <w:rFonts w:ascii="Bookman Old Style" w:hAnsi="Bookman Old Style" w:cs="Arial"/>
          <w:i w:val="0"/>
          <w:iCs/>
          <w:spacing w:val="-3"/>
          <w:sz w:val="20"/>
        </w:rPr>
        <w:t>Habilidad de Comunicación</w:t>
      </w:r>
      <w:r w:rsidR="00D46A3C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6B3CE3" w:rsidRPr="00A31DF6" w:rsidRDefault="006B3CE3" w:rsidP="008270C2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A31DF6">
        <w:rPr>
          <w:rFonts w:ascii="Bookman Old Style" w:hAnsi="Bookman Old Style" w:cs="Arial"/>
          <w:i w:val="0"/>
          <w:iCs/>
          <w:spacing w:val="-3"/>
          <w:sz w:val="20"/>
        </w:rPr>
        <w:t>Delegación</w:t>
      </w:r>
      <w:r w:rsidR="00D46A3C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7627ED" w:rsidRPr="00D54D24" w:rsidRDefault="007627ED" w:rsidP="008270C2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jc w:val="both"/>
        <w:rPr>
          <w:rFonts w:ascii="Bookman Old Style" w:hAnsi="Bookman Old Style" w:cs="Arial"/>
          <w:b/>
          <w:i w:val="0"/>
          <w:iCs/>
        </w:rPr>
      </w:pPr>
    </w:p>
    <w:p w:rsidR="00432BBF" w:rsidRPr="009C5839" w:rsidRDefault="00432BBF" w:rsidP="008270C2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 w:line="276" w:lineRule="auto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266411" w:rsidRDefault="00266411" w:rsidP="008270C2">
      <w:pPr>
        <w:spacing w:line="276" w:lineRule="auto"/>
        <w:ind w:left="360"/>
        <w:rPr>
          <w:rFonts w:ascii="Bookman Old Style" w:hAnsi="Bookman Old Style" w:cs="Arial"/>
          <w:bCs/>
          <w:i w:val="0"/>
          <w:iCs/>
          <w:sz w:val="20"/>
        </w:rPr>
      </w:pPr>
    </w:p>
    <w:p w:rsidR="0021126B" w:rsidRDefault="00266411" w:rsidP="008270C2">
      <w:pPr>
        <w:spacing w:line="276" w:lineRule="auto"/>
        <w:rPr>
          <w:rFonts w:ascii="Bookman Old Style" w:hAnsi="Bookman Old Style" w:cs="Arial"/>
          <w:bCs/>
          <w:i w:val="0"/>
          <w:iCs/>
          <w:sz w:val="20"/>
        </w:rPr>
      </w:pPr>
      <w:r>
        <w:rPr>
          <w:rFonts w:ascii="Bookman Old Style" w:hAnsi="Bookman Old Style" w:cs="Arial"/>
          <w:bCs/>
          <w:i w:val="0"/>
          <w:iCs/>
          <w:sz w:val="20"/>
        </w:rPr>
        <w:t xml:space="preserve">     </w:t>
      </w:r>
      <w:r w:rsidR="002D710C">
        <w:rPr>
          <w:rFonts w:ascii="Bookman Old Style" w:hAnsi="Bookman Old Style" w:cs="Arial"/>
          <w:bCs/>
          <w:i w:val="0"/>
          <w:iCs/>
          <w:sz w:val="20"/>
        </w:rPr>
        <w:t>Ninguno</w:t>
      </w:r>
      <w:r w:rsidR="00F17663" w:rsidRPr="00770A98">
        <w:rPr>
          <w:rFonts w:ascii="Bookman Old Style" w:hAnsi="Bookman Old Style" w:cs="Arial"/>
          <w:bCs/>
          <w:i w:val="0"/>
          <w:iCs/>
          <w:sz w:val="20"/>
        </w:rPr>
        <w:t>.</w:t>
      </w:r>
    </w:p>
    <w:p w:rsidR="0021126B" w:rsidRDefault="0021126B" w:rsidP="008270C2">
      <w:pPr>
        <w:spacing w:line="276" w:lineRule="auto"/>
        <w:rPr>
          <w:rFonts w:ascii="Bookman Old Style" w:hAnsi="Bookman Old Style" w:cs="Arial"/>
          <w:i w:val="0"/>
          <w:iCs/>
          <w:sz w:val="20"/>
        </w:rPr>
      </w:pPr>
    </w:p>
    <w:sectPr w:rsidR="0021126B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5125" w:rsidRDefault="00985125">
      <w:pPr>
        <w:spacing w:line="20" w:lineRule="exact"/>
      </w:pPr>
    </w:p>
  </w:endnote>
  <w:endnote w:type="continuationSeparator" w:id="0">
    <w:p w:rsidR="00985125" w:rsidRDefault="00985125"/>
  </w:endnote>
  <w:endnote w:type="continuationNotice" w:id="1">
    <w:p w:rsidR="00985125" w:rsidRDefault="0098512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6A3C" w:rsidRDefault="00D46A3C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D46A3C" w:rsidRDefault="00D46A3C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6A3C" w:rsidRDefault="00D46A3C" w:rsidP="002D710C">
    <w:pPr>
      <w:pStyle w:val="Piedepgina"/>
      <w:framePr w:wrap="around" w:vAnchor="text" w:hAnchor="margin" w:xAlign="right" w:y="194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C41B4C">
      <w:rPr>
        <w:rStyle w:val="Nmerodepgina"/>
        <w:rFonts w:ascii="Arial" w:hAnsi="Arial" w:cs="Arial"/>
        <w:b/>
        <w:bCs/>
        <w:i w:val="0"/>
        <w:iCs/>
        <w:noProof/>
        <w:sz w:val="16"/>
      </w:rPr>
      <w:t>4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D46A3C" w:rsidRPr="00B425FF" w:rsidTr="00B425FF">
      <w:tc>
        <w:tcPr>
          <w:tcW w:w="7938" w:type="dxa"/>
          <w:tcBorders>
            <w:top w:val="single" w:sz="18" w:space="0" w:color="808080"/>
          </w:tcBorders>
        </w:tcPr>
        <w:p w:rsidR="00D46A3C" w:rsidRPr="00CB538E" w:rsidRDefault="00D46A3C" w:rsidP="00E15AC8">
          <w:pPr>
            <w:tabs>
              <w:tab w:val="center" w:pos="4419"/>
              <w:tab w:val="right" w:pos="8838"/>
            </w:tabs>
            <w:rPr>
              <w:rFonts w:ascii="Bookman Old Style" w:hAnsi="Bookman Old Style"/>
              <w:i w:val="0"/>
              <w:sz w:val="6"/>
              <w:szCs w:val="22"/>
              <w:lang w:val="es-SV" w:eastAsia="en-US"/>
            </w:rPr>
          </w:pPr>
        </w:p>
        <w:p w:rsidR="00D46A3C" w:rsidRPr="00B425FF" w:rsidRDefault="00FA7139" w:rsidP="00C41B4C">
          <w:pPr>
            <w:tabs>
              <w:tab w:val="center" w:pos="4419"/>
              <w:tab w:val="right" w:pos="8838"/>
            </w:tabs>
            <w:rPr>
              <w:rFonts w:ascii="Monotype Corsiva" w:hAnsi="Monotype Corsiva"/>
              <w:i w:val="0"/>
              <w:szCs w:val="22"/>
              <w:lang w:val="es-SV" w:eastAsia="en-US"/>
            </w:rPr>
          </w:pPr>
          <w:r w:rsidRPr="00F558FF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Vigencia:</w:t>
          </w: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</w:t>
          </w:r>
          <w:r w:rsidR="00C41B4C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Julio</w:t>
          </w:r>
          <w:r w:rsidRPr="00F558FF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201</w:t>
          </w:r>
          <w:r w:rsidR="00FD7753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7</w:t>
          </w:r>
        </w:p>
      </w:tc>
    </w:tr>
  </w:tbl>
  <w:p w:rsidR="00D46A3C" w:rsidRPr="00B425FF" w:rsidRDefault="00D46A3C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D46A3C">
      <w:tc>
        <w:tcPr>
          <w:tcW w:w="5950" w:type="dxa"/>
        </w:tcPr>
        <w:p w:rsidR="00D46A3C" w:rsidRDefault="00D46A3C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D46A3C" w:rsidRDefault="00D46A3C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D46A3C" w:rsidRDefault="00D46A3C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D46A3C" w:rsidRDefault="00D46A3C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D46A3C" w:rsidRDefault="00D46A3C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D46A3C" w:rsidRDefault="00D46A3C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D46A3C" w:rsidRDefault="00D46A3C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5125" w:rsidRDefault="00985125">
      <w:r>
        <w:separator/>
      </w:r>
    </w:p>
  </w:footnote>
  <w:footnote w:type="continuationSeparator" w:id="0">
    <w:p w:rsidR="00985125" w:rsidRDefault="009851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6A3C" w:rsidRDefault="00D46A3C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D46A3C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D46A3C" w:rsidRDefault="00D46A3C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D46A3C" w:rsidRPr="00B47612" w:rsidRDefault="00D46A3C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0684615D" wp14:editId="1F97F279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D46A3C" w:rsidRPr="00B47612" w:rsidRDefault="00D47BD8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UNIDAD</w:t>
          </w:r>
          <w:r w:rsidR="00D46A3C"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DE RECURSOS HUMANOS                                     </w:t>
          </w:r>
        </w:p>
        <w:p w:rsidR="00D46A3C" w:rsidRPr="00B47612" w:rsidRDefault="00D46A3C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D46A3C" w:rsidRDefault="00D46A3C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D46A3C" w:rsidRPr="00B47612" w:rsidRDefault="00D46A3C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D46A3C" w:rsidRPr="00B47612" w:rsidRDefault="00D46A3C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D46A3C" w:rsidRDefault="00D46A3C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6A3C" w:rsidRDefault="00D46A3C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 wp14:anchorId="2BA27643" wp14:editId="129FA93B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D46A3C" w:rsidRDefault="00D46A3C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22BFB74" wp14:editId="3C5A3B67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3810" t="1905" r="0" b="4445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46A3C" w:rsidRDefault="00D46A3C">
                          <w:pPr>
                            <w:pStyle w:val="Textoindependiente"/>
                          </w:pPr>
                          <w:r>
                            <w:t xml:space="preserve">Gobierno de </w:t>
                          </w:r>
                          <w:smartTag w:uri="urn:schemas-microsoft-com:office:smarttags" w:element="PersonName">
                            <w:smartTagPr>
                              <w:attr w:name="ProductID" w:val="la República"/>
                            </w:smartTagPr>
                            <w:r>
                              <w:t>la República</w:t>
                            </w:r>
                          </w:smartTag>
                          <w:r>
                            <w:t xml:space="preserve">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D46A3C" w:rsidRDefault="00D46A3C">
                    <w:pPr>
                      <w:pStyle w:val="Textoindependiente"/>
                    </w:pPr>
                    <w:r>
                      <w:t xml:space="preserve">Gobierno de </w:t>
                    </w:r>
                    <w:smartTag w:uri="urn:schemas-microsoft-com:office:smarttags" w:element="PersonName">
                      <w:smartTagPr>
                        <w:attr w:name="ProductID" w:val="la República"/>
                      </w:smartTagPr>
                      <w:r>
                        <w:t>la República</w:t>
                      </w:r>
                    </w:smartTag>
                    <w:r>
                      <w:t xml:space="preserve"> de El Salvador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D46A3C" w:rsidRDefault="00D46A3C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D46A3C" w:rsidRDefault="00D46A3C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D46A3C" w:rsidRDefault="00D46A3C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CA5A2FA" wp14:editId="296A3261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9525" t="8255" r="13335" b="1333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D46A3C" w:rsidRDefault="00D46A3C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77EBC"/>
    <w:multiLevelType w:val="hybridMultilevel"/>
    <w:tmpl w:val="B95223BC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0D92F6B"/>
    <w:multiLevelType w:val="hybridMultilevel"/>
    <w:tmpl w:val="D5744F72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9E005B7"/>
    <w:multiLevelType w:val="hybridMultilevel"/>
    <w:tmpl w:val="BB762ED0"/>
    <w:lvl w:ilvl="0" w:tplc="1A42ACC2"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Times New Roman" w:hAnsi="Times New Roman" w:cs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20A4904"/>
    <w:multiLevelType w:val="hybridMultilevel"/>
    <w:tmpl w:val="E77ADD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63060EA"/>
    <w:multiLevelType w:val="hybridMultilevel"/>
    <w:tmpl w:val="BCC2FEAC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BE96B95"/>
    <w:multiLevelType w:val="hybridMultilevel"/>
    <w:tmpl w:val="29588184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C2322D3"/>
    <w:multiLevelType w:val="hybridMultilevel"/>
    <w:tmpl w:val="47F4E452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CD0052B"/>
    <w:multiLevelType w:val="hybridMultilevel"/>
    <w:tmpl w:val="CD5E2394"/>
    <w:lvl w:ilvl="0" w:tplc="1A42ACC2"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Times New Roman" w:hAnsi="Times New Roman" w:cs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9">
    <w:nsid w:val="1EC64DCA"/>
    <w:multiLevelType w:val="hybridMultilevel"/>
    <w:tmpl w:val="5AF0FDB6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855EDA2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F941E4D"/>
    <w:multiLevelType w:val="hybridMultilevel"/>
    <w:tmpl w:val="6F8602AC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25251BF"/>
    <w:multiLevelType w:val="hybridMultilevel"/>
    <w:tmpl w:val="83B0653A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25A4322D"/>
    <w:multiLevelType w:val="hybridMultilevel"/>
    <w:tmpl w:val="6FD47C18"/>
    <w:lvl w:ilvl="0" w:tplc="4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6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43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50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7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64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72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9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640" w:hanging="180"/>
      </w:pPr>
      <w:rPr>
        <w:rFonts w:cs="Times New Roman"/>
      </w:rPr>
    </w:lvl>
  </w:abstractNum>
  <w:abstractNum w:abstractNumId="13">
    <w:nsid w:val="27482D5B"/>
    <w:multiLevelType w:val="hybridMultilevel"/>
    <w:tmpl w:val="573C33A2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948607A"/>
    <w:multiLevelType w:val="hybridMultilevel"/>
    <w:tmpl w:val="0CEC0864"/>
    <w:lvl w:ilvl="0" w:tplc="4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440A0019" w:tentative="1">
      <w:start w:val="1"/>
      <w:numFmt w:val="lowerLetter"/>
      <w:lvlText w:val="%2."/>
      <w:lvlJc w:val="left"/>
      <w:pPr>
        <w:ind w:left="1724" w:hanging="360"/>
      </w:pPr>
    </w:lvl>
    <w:lvl w:ilvl="2" w:tplc="440A001B" w:tentative="1">
      <w:start w:val="1"/>
      <w:numFmt w:val="lowerRoman"/>
      <w:lvlText w:val="%3."/>
      <w:lvlJc w:val="right"/>
      <w:pPr>
        <w:ind w:left="2444" w:hanging="180"/>
      </w:pPr>
    </w:lvl>
    <w:lvl w:ilvl="3" w:tplc="440A000F" w:tentative="1">
      <w:start w:val="1"/>
      <w:numFmt w:val="decimal"/>
      <w:lvlText w:val="%4."/>
      <w:lvlJc w:val="left"/>
      <w:pPr>
        <w:ind w:left="3164" w:hanging="360"/>
      </w:pPr>
    </w:lvl>
    <w:lvl w:ilvl="4" w:tplc="440A0019" w:tentative="1">
      <w:start w:val="1"/>
      <w:numFmt w:val="lowerLetter"/>
      <w:lvlText w:val="%5."/>
      <w:lvlJc w:val="left"/>
      <w:pPr>
        <w:ind w:left="3884" w:hanging="360"/>
      </w:pPr>
    </w:lvl>
    <w:lvl w:ilvl="5" w:tplc="440A001B" w:tentative="1">
      <w:start w:val="1"/>
      <w:numFmt w:val="lowerRoman"/>
      <w:lvlText w:val="%6."/>
      <w:lvlJc w:val="right"/>
      <w:pPr>
        <w:ind w:left="4604" w:hanging="180"/>
      </w:pPr>
    </w:lvl>
    <w:lvl w:ilvl="6" w:tplc="440A000F" w:tentative="1">
      <w:start w:val="1"/>
      <w:numFmt w:val="decimal"/>
      <w:lvlText w:val="%7."/>
      <w:lvlJc w:val="left"/>
      <w:pPr>
        <w:ind w:left="5324" w:hanging="360"/>
      </w:pPr>
    </w:lvl>
    <w:lvl w:ilvl="7" w:tplc="440A0019" w:tentative="1">
      <w:start w:val="1"/>
      <w:numFmt w:val="lowerLetter"/>
      <w:lvlText w:val="%8."/>
      <w:lvlJc w:val="left"/>
      <w:pPr>
        <w:ind w:left="6044" w:hanging="360"/>
      </w:pPr>
    </w:lvl>
    <w:lvl w:ilvl="8" w:tplc="44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>
    <w:nsid w:val="2DDC0166"/>
    <w:multiLevelType w:val="hybridMultilevel"/>
    <w:tmpl w:val="B9DE0816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E83086E"/>
    <w:multiLevelType w:val="hybridMultilevel"/>
    <w:tmpl w:val="0E6A3986"/>
    <w:lvl w:ilvl="0" w:tplc="440A000F">
      <w:start w:val="1"/>
      <w:numFmt w:val="decimal"/>
      <w:lvlText w:val="%1."/>
      <w:lvlJc w:val="left"/>
      <w:pPr>
        <w:ind w:left="360" w:hanging="360"/>
      </w:p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33E34F80"/>
    <w:multiLevelType w:val="hybridMultilevel"/>
    <w:tmpl w:val="413E7B60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361B58CD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9">
    <w:nsid w:val="3BB24E24"/>
    <w:multiLevelType w:val="hybridMultilevel"/>
    <w:tmpl w:val="1CE272DC"/>
    <w:lvl w:ilvl="0" w:tplc="4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>
    <w:nsid w:val="3C430DA1"/>
    <w:multiLevelType w:val="hybridMultilevel"/>
    <w:tmpl w:val="754422FE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1C327B8"/>
    <w:multiLevelType w:val="hybridMultilevel"/>
    <w:tmpl w:val="0516567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4681762"/>
    <w:multiLevelType w:val="hybridMultilevel"/>
    <w:tmpl w:val="773CC6AC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44943263"/>
    <w:multiLevelType w:val="hybridMultilevel"/>
    <w:tmpl w:val="87EE29C0"/>
    <w:lvl w:ilvl="0" w:tplc="1C38080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288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36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43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50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7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64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72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9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640" w:hanging="180"/>
      </w:pPr>
      <w:rPr>
        <w:rFonts w:cs="Times New Roman"/>
      </w:rPr>
    </w:lvl>
  </w:abstractNum>
  <w:abstractNum w:abstractNumId="25">
    <w:nsid w:val="4A543CE2"/>
    <w:multiLevelType w:val="hybridMultilevel"/>
    <w:tmpl w:val="C0180F58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F180324"/>
    <w:multiLevelType w:val="hybridMultilevel"/>
    <w:tmpl w:val="735C0250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2A01B7D"/>
    <w:multiLevelType w:val="hybridMultilevel"/>
    <w:tmpl w:val="60F4E03C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5641D09"/>
    <w:multiLevelType w:val="hybridMultilevel"/>
    <w:tmpl w:val="129EB704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>
    <w:nsid w:val="581F67D3"/>
    <w:multiLevelType w:val="hybridMultilevel"/>
    <w:tmpl w:val="7E40D268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0">
    <w:nsid w:val="5BA80652"/>
    <w:multiLevelType w:val="hybridMultilevel"/>
    <w:tmpl w:val="90FED972"/>
    <w:lvl w:ilvl="0" w:tplc="8BC0DBEE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aps w:val="0"/>
        <w:strike w:val="0"/>
        <w:dstrike w:val="0"/>
        <w:outline w:val="0"/>
        <w:shadow w:val="0"/>
        <w:emboss w:val="0"/>
        <w:imprint w:val="0"/>
        <w:vanish w:val="0"/>
        <w:vertAlign w:val="baseline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4427A03"/>
    <w:multiLevelType w:val="hybridMultilevel"/>
    <w:tmpl w:val="09A0A772"/>
    <w:lvl w:ilvl="0" w:tplc="8D8240BA">
      <w:numFmt w:val="bullet"/>
      <w:lvlText w:val="-"/>
      <w:lvlJc w:val="left"/>
      <w:pPr>
        <w:ind w:left="360" w:hanging="360"/>
      </w:pPr>
      <w:rPr>
        <w:rFonts w:ascii="Times New Roman" w:hAnsi="Times New Roman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653A2164"/>
    <w:multiLevelType w:val="hybridMultilevel"/>
    <w:tmpl w:val="3DDA639A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4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954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674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4394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5114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834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6554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7274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994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714" w:hanging="180"/>
      </w:pPr>
      <w:rPr>
        <w:rFonts w:cs="Times New Roman"/>
      </w:rPr>
    </w:lvl>
  </w:abstractNum>
  <w:abstractNum w:abstractNumId="35">
    <w:nsid w:val="703A3E7C"/>
    <w:multiLevelType w:val="hybridMultilevel"/>
    <w:tmpl w:val="970051A0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2A920B1"/>
    <w:multiLevelType w:val="hybridMultilevel"/>
    <w:tmpl w:val="DC5EB020"/>
    <w:lvl w:ilvl="0" w:tplc="4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440A0019" w:tentative="1">
      <w:start w:val="1"/>
      <w:numFmt w:val="lowerLetter"/>
      <w:lvlText w:val="%2."/>
      <w:lvlJc w:val="left"/>
      <w:pPr>
        <w:ind w:left="1724" w:hanging="360"/>
      </w:pPr>
    </w:lvl>
    <w:lvl w:ilvl="2" w:tplc="440A001B" w:tentative="1">
      <w:start w:val="1"/>
      <w:numFmt w:val="lowerRoman"/>
      <w:lvlText w:val="%3."/>
      <w:lvlJc w:val="right"/>
      <w:pPr>
        <w:ind w:left="2444" w:hanging="180"/>
      </w:pPr>
    </w:lvl>
    <w:lvl w:ilvl="3" w:tplc="440A000F" w:tentative="1">
      <w:start w:val="1"/>
      <w:numFmt w:val="decimal"/>
      <w:lvlText w:val="%4."/>
      <w:lvlJc w:val="left"/>
      <w:pPr>
        <w:ind w:left="3164" w:hanging="360"/>
      </w:pPr>
    </w:lvl>
    <w:lvl w:ilvl="4" w:tplc="440A0019" w:tentative="1">
      <w:start w:val="1"/>
      <w:numFmt w:val="lowerLetter"/>
      <w:lvlText w:val="%5."/>
      <w:lvlJc w:val="left"/>
      <w:pPr>
        <w:ind w:left="3884" w:hanging="360"/>
      </w:pPr>
    </w:lvl>
    <w:lvl w:ilvl="5" w:tplc="440A001B" w:tentative="1">
      <w:start w:val="1"/>
      <w:numFmt w:val="lowerRoman"/>
      <w:lvlText w:val="%6."/>
      <w:lvlJc w:val="right"/>
      <w:pPr>
        <w:ind w:left="4604" w:hanging="180"/>
      </w:pPr>
    </w:lvl>
    <w:lvl w:ilvl="6" w:tplc="440A000F" w:tentative="1">
      <w:start w:val="1"/>
      <w:numFmt w:val="decimal"/>
      <w:lvlText w:val="%7."/>
      <w:lvlJc w:val="left"/>
      <w:pPr>
        <w:ind w:left="5324" w:hanging="360"/>
      </w:pPr>
    </w:lvl>
    <w:lvl w:ilvl="7" w:tplc="440A0019" w:tentative="1">
      <w:start w:val="1"/>
      <w:numFmt w:val="lowerLetter"/>
      <w:lvlText w:val="%8."/>
      <w:lvlJc w:val="left"/>
      <w:pPr>
        <w:ind w:left="6044" w:hanging="360"/>
      </w:pPr>
    </w:lvl>
    <w:lvl w:ilvl="8" w:tplc="44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8">
    <w:nsid w:val="77961185"/>
    <w:multiLevelType w:val="hybridMultilevel"/>
    <w:tmpl w:val="B0821E8E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>
    <w:nsid w:val="77CC2758"/>
    <w:multiLevelType w:val="hybridMultilevel"/>
    <w:tmpl w:val="2DFEC806"/>
    <w:lvl w:ilvl="0" w:tplc="4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440A0019" w:tentative="1">
      <w:start w:val="1"/>
      <w:numFmt w:val="lowerLetter"/>
      <w:lvlText w:val="%2."/>
      <w:lvlJc w:val="left"/>
      <w:pPr>
        <w:ind w:left="1724" w:hanging="360"/>
      </w:pPr>
    </w:lvl>
    <w:lvl w:ilvl="2" w:tplc="440A001B" w:tentative="1">
      <w:start w:val="1"/>
      <w:numFmt w:val="lowerRoman"/>
      <w:lvlText w:val="%3."/>
      <w:lvlJc w:val="right"/>
      <w:pPr>
        <w:ind w:left="2444" w:hanging="180"/>
      </w:pPr>
    </w:lvl>
    <w:lvl w:ilvl="3" w:tplc="440A000F" w:tentative="1">
      <w:start w:val="1"/>
      <w:numFmt w:val="decimal"/>
      <w:lvlText w:val="%4."/>
      <w:lvlJc w:val="left"/>
      <w:pPr>
        <w:ind w:left="3164" w:hanging="360"/>
      </w:pPr>
    </w:lvl>
    <w:lvl w:ilvl="4" w:tplc="440A0019" w:tentative="1">
      <w:start w:val="1"/>
      <w:numFmt w:val="lowerLetter"/>
      <w:lvlText w:val="%5."/>
      <w:lvlJc w:val="left"/>
      <w:pPr>
        <w:ind w:left="3884" w:hanging="360"/>
      </w:pPr>
    </w:lvl>
    <w:lvl w:ilvl="5" w:tplc="440A001B" w:tentative="1">
      <w:start w:val="1"/>
      <w:numFmt w:val="lowerRoman"/>
      <w:lvlText w:val="%6."/>
      <w:lvlJc w:val="right"/>
      <w:pPr>
        <w:ind w:left="4604" w:hanging="180"/>
      </w:pPr>
    </w:lvl>
    <w:lvl w:ilvl="6" w:tplc="440A000F" w:tentative="1">
      <w:start w:val="1"/>
      <w:numFmt w:val="decimal"/>
      <w:lvlText w:val="%7."/>
      <w:lvlJc w:val="left"/>
      <w:pPr>
        <w:ind w:left="5324" w:hanging="360"/>
      </w:pPr>
    </w:lvl>
    <w:lvl w:ilvl="7" w:tplc="440A0019" w:tentative="1">
      <w:start w:val="1"/>
      <w:numFmt w:val="lowerLetter"/>
      <w:lvlText w:val="%8."/>
      <w:lvlJc w:val="left"/>
      <w:pPr>
        <w:ind w:left="6044" w:hanging="360"/>
      </w:pPr>
    </w:lvl>
    <w:lvl w:ilvl="8" w:tplc="44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0">
    <w:nsid w:val="7EB52F26"/>
    <w:multiLevelType w:val="hybridMultilevel"/>
    <w:tmpl w:val="0C6618E6"/>
    <w:lvl w:ilvl="0" w:tplc="5712C13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7EE854C0"/>
    <w:multiLevelType w:val="hybridMultilevel"/>
    <w:tmpl w:val="0FEAC77A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24"/>
  </w:num>
  <w:num w:numId="3">
    <w:abstractNumId w:val="23"/>
  </w:num>
  <w:num w:numId="4">
    <w:abstractNumId w:val="34"/>
  </w:num>
  <w:num w:numId="5">
    <w:abstractNumId w:val="36"/>
  </w:num>
  <w:num w:numId="6">
    <w:abstractNumId w:val="26"/>
  </w:num>
  <w:num w:numId="7">
    <w:abstractNumId w:val="20"/>
  </w:num>
  <w:num w:numId="8">
    <w:abstractNumId w:val="35"/>
  </w:num>
  <w:num w:numId="9">
    <w:abstractNumId w:val="8"/>
  </w:num>
  <w:num w:numId="10">
    <w:abstractNumId w:val="7"/>
  </w:num>
  <w:num w:numId="11">
    <w:abstractNumId w:val="16"/>
  </w:num>
  <w:num w:numId="12">
    <w:abstractNumId w:val="12"/>
  </w:num>
  <w:num w:numId="13">
    <w:abstractNumId w:val="32"/>
  </w:num>
  <w:num w:numId="14">
    <w:abstractNumId w:val="11"/>
  </w:num>
  <w:num w:numId="15">
    <w:abstractNumId w:val="18"/>
  </w:num>
  <w:num w:numId="16">
    <w:abstractNumId w:val="27"/>
  </w:num>
  <w:num w:numId="17">
    <w:abstractNumId w:val="19"/>
  </w:num>
  <w:num w:numId="18">
    <w:abstractNumId w:val="4"/>
  </w:num>
  <w:num w:numId="19">
    <w:abstractNumId w:val="2"/>
  </w:num>
  <w:num w:numId="20">
    <w:abstractNumId w:val="29"/>
  </w:num>
  <w:num w:numId="21">
    <w:abstractNumId w:val="41"/>
  </w:num>
  <w:num w:numId="22">
    <w:abstractNumId w:val="30"/>
  </w:num>
  <w:num w:numId="23">
    <w:abstractNumId w:val="1"/>
  </w:num>
  <w:num w:numId="24">
    <w:abstractNumId w:val="17"/>
  </w:num>
  <w:num w:numId="25">
    <w:abstractNumId w:val="0"/>
  </w:num>
  <w:num w:numId="26">
    <w:abstractNumId w:val="9"/>
  </w:num>
  <w:num w:numId="27">
    <w:abstractNumId w:val="21"/>
  </w:num>
  <w:num w:numId="28">
    <w:abstractNumId w:val="15"/>
  </w:num>
  <w:num w:numId="29">
    <w:abstractNumId w:val="28"/>
  </w:num>
  <w:num w:numId="30">
    <w:abstractNumId w:val="14"/>
  </w:num>
  <w:num w:numId="31">
    <w:abstractNumId w:val="22"/>
  </w:num>
  <w:num w:numId="32">
    <w:abstractNumId w:val="25"/>
  </w:num>
  <w:num w:numId="33">
    <w:abstractNumId w:val="39"/>
  </w:num>
  <w:num w:numId="34">
    <w:abstractNumId w:val="31"/>
  </w:num>
  <w:num w:numId="35">
    <w:abstractNumId w:val="37"/>
  </w:num>
  <w:num w:numId="36">
    <w:abstractNumId w:val="13"/>
  </w:num>
  <w:num w:numId="37">
    <w:abstractNumId w:val="10"/>
  </w:num>
  <w:num w:numId="38">
    <w:abstractNumId w:val="5"/>
  </w:num>
  <w:num w:numId="39">
    <w:abstractNumId w:val="6"/>
  </w:num>
  <w:num w:numId="4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0"/>
  </w:num>
  <w:num w:numId="42">
    <w:abstractNumId w:val="38"/>
  </w:num>
  <w:num w:numId="43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05D51"/>
    <w:rsid w:val="0001164D"/>
    <w:rsid w:val="0002058A"/>
    <w:rsid w:val="00022D2C"/>
    <w:rsid w:val="00025097"/>
    <w:rsid w:val="00036757"/>
    <w:rsid w:val="00041C83"/>
    <w:rsid w:val="00043087"/>
    <w:rsid w:val="000503CF"/>
    <w:rsid w:val="0005086D"/>
    <w:rsid w:val="00051B76"/>
    <w:rsid w:val="00054B4C"/>
    <w:rsid w:val="00057EC2"/>
    <w:rsid w:val="00061363"/>
    <w:rsid w:val="000675C9"/>
    <w:rsid w:val="00075D3D"/>
    <w:rsid w:val="0007694C"/>
    <w:rsid w:val="0007793C"/>
    <w:rsid w:val="00081579"/>
    <w:rsid w:val="00082D44"/>
    <w:rsid w:val="000833C5"/>
    <w:rsid w:val="00085FA2"/>
    <w:rsid w:val="000A0046"/>
    <w:rsid w:val="000A004B"/>
    <w:rsid w:val="000A42B7"/>
    <w:rsid w:val="000A443B"/>
    <w:rsid w:val="000A5A5F"/>
    <w:rsid w:val="000A6668"/>
    <w:rsid w:val="000A740E"/>
    <w:rsid w:val="000A763C"/>
    <w:rsid w:val="000B3B34"/>
    <w:rsid w:val="000B42EA"/>
    <w:rsid w:val="000B537C"/>
    <w:rsid w:val="000C17AA"/>
    <w:rsid w:val="000C49F3"/>
    <w:rsid w:val="000C4F01"/>
    <w:rsid w:val="000D0B96"/>
    <w:rsid w:val="000D2D5F"/>
    <w:rsid w:val="000D795B"/>
    <w:rsid w:val="000E31F4"/>
    <w:rsid w:val="000F0C31"/>
    <w:rsid w:val="000F2BBF"/>
    <w:rsid w:val="000F7761"/>
    <w:rsid w:val="001023A6"/>
    <w:rsid w:val="00105AAF"/>
    <w:rsid w:val="00111DD3"/>
    <w:rsid w:val="0011259D"/>
    <w:rsid w:val="00123684"/>
    <w:rsid w:val="00123CDD"/>
    <w:rsid w:val="0013237C"/>
    <w:rsid w:val="00132D2A"/>
    <w:rsid w:val="001360A7"/>
    <w:rsid w:val="00137457"/>
    <w:rsid w:val="00137AD0"/>
    <w:rsid w:val="00140CE7"/>
    <w:rsid w:val="00140E0A"/>
    <w:rsid w:val="00142B3D"/>
    <w:rsid w:val="001470B6"/>
    <w:rsid w:val="001505B8"/>
    <w:rsid w:val="00151F3F"/>
    <w:rsid w:val="00155185"/>
    <w:rsid w:val="001621E3"/>
    <w:rsid w:val="00164416"/>
    <w:rsid w:val="00164CA8"/>
    <w:rsid w:val="00166A45"/>
    <w:rsid w:val="00183647"/>
    <w:rsid w:val="00190B6B"/>
    <w:rsid w:val="001911FB"/>
    <w:rsid w:val="001A05D7"/>
    <w:rsid w:val="001A34FA"/>
    <w:rsid w:val="001A3B1F"/>
    <w:rsid w:val="001A3F13"/>
    <w:rsid w:val="001A456B"/>
    <w:rsid w:val="001B1379"/>
    <w:rsid w:val="001B1E1A"/>
    <w:rsid w:val="001C197F"/>
    <w:rsid w:val="001C1CF2"/>
    <w:rsid w:val="001C2743"/>
    <w:rsid w:val="001C591A"/>
    <w:rsid w:val="001D1BFC"/>
    <w:rsid w:val="001D6481"/>
    <w:rsid w:val="001D6B20"/>
    <w:rsid w:val="001E14C2"/>
    <w:rsid w:val="001E160E"/>
    <w:rsid w:val="001F1421"/>
    <w:rsid w:val="00200609"/>
    <w:rsid w:val="00200F2E"/>
    <w:rsid w:val="002043A1"/>
    <w:rsid w:val="002055BD"/>
    <w:rsid w:val="00206892"/>
    <w:rsid w:val="0021126B"/>
    <w:rsid w:val="0022159F"/>
    <w:rsid w:val="002237EF"/>
    <w:rsid w:val="00227605"/>
    <w:rsid w:val="00234480"/>
    <w:rsid w:val="002344F1"/>
    <w:rsid w:val="00242A8D"/>
    <w:rsid w:val="0025032E"/>
    <w:rsid w:val="002513AF"/>
    <w:rsid w:val="00266411"/>
    <w:rsid w:val="00270D70"/>
    <w:rsid w:val="002853FC"/>
    <w:rsid w:val="00285BAD"/>
    <w:rsid w:val="00290587"/>
    <w:rsid w:val="0029781A"/>
    <w:rsid w:val="002A4668"/>
    <w:rsid w:val="002A49A0"/>
    <w:rsid w:val="002A61AD"/>
    <w:rsid w:val="002B0367"/>
    <w:rsid w:val="002B5B31"/>
    <w:rsid w:val="002C1876"/>
    <w:rsid w:val="002C1956"/>
    <w:rsid w:val="002C366A"/>
    <w:rsid w:val="002C4CE0"/>
    <w:rsid w:val="002D4FF4"/>
    <w:rsid w:val="002D5E78"/>
    <w:rsid w:val="002D66A2"/>
    <w:rsid w:val="002D67FD"/>
    <w:rsid w:val="002D710C"/>
    <w:rsid w:val="002E7C49"/>
    <w:rsid w:val="002F1DFA"/>
    <w:rsid w:val="00301728"/>
    <w:rsid w:val="003050FF"/>
    <w:rsid w:val="00312789"/>
    <w:rsid w:val="00313203"/>
    <w:rsid w:val="003166FF"/>
    <w:rsid w:val="00316FC1"/>
    <w:rsid w:val="00320A00"/>
    <w:rsid w:val="00320D6D"/>
    <w:rsid w:val="003237C8"/>
    <w:rsid w:val="00326EF0"/>
    <w:rsid w:val="00331A3B"/>
    <w:rsid w:val="00337CBA"/>
    <w:rsid w:val="003435A3"/>
    <w:rsid w:val="00343C4B"/>
    <w:rsid w:val="0034656D"/>
    <w:rsid w:val="003519B0"/>
    <w:rsid w:val="00354147"/>
    <w:rsid w:val="00380A8F"/>
    <w:rsid w:val="00380F69"/>
    <w:rsid w:val="00381911"/>
    <w:rsid w:val="00383442"/>
    <w:rsid w:val="0039071A"/>
    <w:rsid w:val="00390A91"/>
    <w:rsid w:val="003917B6"/>
    <w:rsid w:val="003917E4"/>
    <w:rsid w:val="00393014"/>
    <w:rsid w:val="003A3138"/>
    <w:rsid w:val="003A47D4"/>
    <w:rsid w:val="003A7689"/>
    <w:rsid w:val="003A7940"/>
    <w:rsid w:val="003B000A"/>
    <w:rsid w:val="003B20CA"/>
    <w:rsid w:val="003B3CCD"/>
    <w:rsid w:val="003B444A"/>
    <w:rsid w:val="003B48B7"/>
    <w:rsid w:val="003B5B99"/>
    <w:rsid w:val="003B6F6F"/>
    <w:rsid w:val="003C3D1C"/>
    <w:rsid w:val="003C7680"/>
    <w:rsid w:val="003D2277"/>
    <w:rsid w:val="003D4C6B"/>
    <w:rsid w:val="003D5D3F"/>
    <w:rsid w:val="003D6DE4"/>
    <w:rsid w:val="003F28D7"/>
    <w:rsid w:val="003F5FF4"/>
    <w:rsid w:val="00401676"/>
    <w:rsid w:val="004021C4"/>
    <w:rsid w:val="00404281"/>
    <w:rsid w:val="004051C1"/>
    <w:rsid w:val="004057CF"/>
    <w:rsid w:val="0040774A"/>
    <w:rsid w:val="0041159C"/>
    <w:rsid w:val="004128C7"/>
    <w:rsid w:val="00412A73"/>
    <w:rsid w:val="00420278"/>
    <w:rsid w:val="004221A8"/>
    <w:rsid w:val="00424211"/>
    <w:rsid w:val="00430BB5"/>
    <w:rsid w:val="00432BBF"/>
    <w:rsid w:val="0043756C"/>
    <w:rsid w:val="0044072A"/>
    <w:rsid w:val="00444C4D"/>
    <w:rsid w:val="00445073"/>
    <w:rsid w:val="0044693D"/>
    <w:rsid w:val="004556AE"/>
    <w:rsid w:val="004557A0"/>
    <w:rsid w:val="0045690E"/>
    <w:rsid w:val="00460117"/>
    <w:rsid w:val="0046227F"/>
    <w:rsid w:val="00463ED9"/>
    <w:rsid w:val="00473386"/>
    <w:rsid w:val="00473994"/>
    <w:rsid w:val="00482053"/>
    <w:rsid w:val="00485545"/>
    <w:rsid w:val="004864C9"/>
    <w:rsid w:val="00487304"/>
    <w:rsid w:val="004878EC"/>
    <w:rsid w:val="00491492"/>
    <w:rsid w:val="00492D12"/>
    <w:rsid w:val="00493E25"/>
    <w:rsid w:val="004A2CB6"/>
    <w:rsid w:val="004A44ED"/>
    <w:rsid w:val="004A4A56"/>
    <w:rsid w:val="004B4B12"/>
    <w:rsid w:val="004B7AD2"/>
    <w:rsid w:val="004B7F44"/>
    <w:rsid w:val="004C1F59"/>
    <w:rsid w:val="004C3662"/>
    <w:rsid w:val="004C3A32"/>
    <w:rsid w:val="004D1992"/>
    <w:rsid w:val="004D1D2E"/>
    <w:rsid w:val="004D2938"/>
    <w:rsid w:val="004D2CF1"/>
    <w:rsid w:val="004D46E9"/>
    <w:rsid w:val="004D4F98"/>
    <w:rsid w:val="004D696E"/>
    <w:rsid w:val="004D75A4"/>
    <w:rsid w:val="004E05C5"/>
    <w:rsid w:val="004E16D9"/>
    <w:rsid w:val="004E21E4"/>
    <w:rsid w:val="004E3BC9"/>
    <w:rsid w:val="00504949"/>
    <w:rsid w:val="00511C48"/>
    <w:rsid w:val="00514996"/>
    <w:rsid w:val="005166BD"/>
    <w:rsid w:val="005208A9"/>
    <w:rsid w:val="00521283"/>
    <w:rsid w:val="00530CD7"/>
    <w:rsid w:val="005326D9"/>
    <w:rsid w:val="00533FC8"/>
    <w:rsid w:val="005356B5"/>
    <w:rsid w:val="00540076"/>
    <w:rsid w:val="00540ED7"/>
    <w:rsid w:val="00546EA0"/>
    <w:rsid w:val="00551CAE"/>
    <w:rsid w:val="00552BF3"/>
    <w:rsid w:val="00552E4D"/>
    <w:rsid w:val="005611D8"/>
    <w:rsid w:val="00580D6D"/>
    <w:rsid w:val="005816DD"/>
    <w:rsid w:val="005820E4"/>
    <w:rsid w:val="00583D3A"/>
    <w:rsid w:val="0058506F"/>
    <w:rsid w:val="00585459"/>
    <w:rsid w:val="00585828"/>
    <w:rsid w:val="00596939"/>
    <w:rsid w:val="005A2A2F"/>
    <w:rsid w:val="005A3B1B"/>
    <w:rsid w:val="005A5246"/>
    <w:rsid w:val="005B0CFF"/>
    <w:rsid w:val="005B199F"/>
    <w:rsid w:val="005B19CA"/>
    <w:rsid w:val="005B1AE9"/>
    <w:rsid w:val="005B2295"/>
    <w:rsid w:val="005B3C45"/>
    <w:rsid w:val="005B7300"/>
    <w:rsid w:val="005B79E9"/>
    <w:rsid w:val="005B7AC3"/>
    <w:rsid w:val="005C15A1"/>
    <w:rsid w:val="005C5100"/>
    <w:rsid w:val="005C55DC"/>
    <w:rsid w:val="005C5F58"/>
    <w:rsid w:val="005F3427"/>
    <w:rsid w:val="005F51C6"/>
    <w:rsid w:val="005F5C60"/>
    <w:rsid w:val="00604080"/>
    <w:rsid w:val="00607F83"/>
    <w:rsid w:val="006166CD"/>
    <w:rsid w:val="00622EC4"/>
    <w:rsid w:val="00623329"/>
    <w:rsid w:val="00624231"/>
    <w:rsid w:val="0063555B"/>
    <w:rsid w:val="0064094F"/>
    <w:rsid w:val="0064262B"/>
    <w:rsid w:val="00651D3D"/>
    <w:rsid w:val="00652ADD"/>
    <w:rsid w:val="006634C8"/>
    <w:rsid w:val="00665EF1"/>
    <w:rsid w:val="00666B6E"/>
    <w:rsid w:val="006679A8"/>
    <w:rsid w:val="0067598B"/>
    <w:rsid w:val="00677690"/>
    <w:rsid w:val="006777ED"/>
    <w:rsid w:val="00677935"/>
    <w:rsid w:val="006840FF"/>
    <w:rsid w:val="006847E7"/>
    <w:rsid w:val="00693CF2"/>
    <w:rsid w:val="00694999"/>
    <w:rsid w:val="006A287B"/>
    <w:rsid w:val="006A31BD"/>
    <w:rsid w:val="006B3CE3"/>
    <w:rsid w:val="006B6F09"/>
    <w:rsid w:val="006B7351"/>
    <w:rsid w:val="006C31D4"/>
    <w:rsid w:val="006C418C"/>
    <w:rsid w:val="006C482D"/>
    <w:rsid w:val="006E3A81"/>
    <w:rsid w:val="006E447F"/>
    <w:rsid w:val="006F4C9A"/>
    <w:rsid w:val="0070362C"/>
    <w:rsid w:val="00714F51"/>
    <w:rsid w:val="00716355"/>
    <w:rsid w:val="007209CD"/>
    <w:rsid w:val="00724531"/>
    <w:rsid w:val="00724564"/>
    <w:rsid w:val="007323A5"/>
    <w:rsid w:val="0073294F"/>
    <w:rsid w:val="00737F27"/>
    <w:rsid w:val="00741162"/>
    <w:rsid w:val="00745879"/>
    <w:rsid w:val="00746887"/>
    <w:rsid w:val="007503C3"/>
    <w:rsid w:val="00755DCC"/>
    <w:rsid w:val="007627ED"/>
    <w:rsid w:val="00797BFB"/>
    <w:rsid w:val="007A319D"/>
    <w:rsid w:val="007A3B14"/>
    <w:rsid w:val="007A4CAF"/>
    <w:rsid w:val="007B61D6"/>
    <w:rsid w:val="007C00B5"/>
    <w:rsid w:val="007C10F1"/>
    <w:rsid w:val="007C3A03"/>
    <w:rsid w:val="007C65AA"/>
    <w:rsid w:val="007D2ECB"/>
    <w:rsid w:val="007D353B"/>
    <w:rsid w:val="007D3B1F"/>
    <w:rsid w:val="007E074C"/>
    <w:rsid w:val="007E3F70"/>
    <w:rsid w:val="007F1C32"/>
    <w:rsid w:val="007F543A"/>
    <w:rsid w:val="007F6E4F"/>
    <w:rsid w:val="0080297A"/>
    <w:rsid w:val="00803843"/>
    <w:rsid w:val="0081257B"/>
    <w:rsid w:val="00814ECB"/>
    <w:rsid w:val="0082266C"/>
    <w:rsid w:val="00823A87"/>
    <w:rsid w:val="00824FE7"/>
    <w:rsid w:val="00825BFC"/>
    <w:rsid w:val="00826683"/>
    <w:rsid w:val="008270C2"/>
    <w:rsid w:val="00830195"/>
    <w:rsid w:val="008352E9"/>
    <w:rsid w:val="00844E87"/>
    <w:rsid w:val="008501DE"/>
    <w:rsid w:val="00857175"/>
    <w:rsid w:val="00857426"/>
    <w:rsid w:val="00857641"/>
    <w:rsid w:val="008626DE"/>
    <w:rsid w:val="008677EF"/>
    <w:rsid w:val="0086785B"/>
    <w:rsid w:val="008722B4"/>
    <w:rsid w:val="008754DE"/>
    <w:rsid w:val="00885D66"/>
    <w:rsid w:val="00886DE3"/>
    <w:rsid w:val="00890071"/>
    <w:rsid w:val="00890AD4"/>
    <w:rsid w:val="008936CB"/>
    <w:rsid w:val="00894523"/>
    <w:rsid w:val="00894605"/>
    <w:rsid w:val="00897841"/>
    <w:rsid w:val="008A0FFE"/>
    <w:rsid w:val="008A1284"/>
    <w:rsid w:val="008A5057"/>
    <w:rsid w:val="008B2527"/>
    <w:rsid w:val="008B4872"/>
    <w:rsid w:val="008C027C"/>
    <w:rsid w:val="008C1E26"/>
    <w:rsid w:val="008C79FA"/>
    <w:rsid w:val="008E07AF"/>
    <w:rsid w:val="008E0D39"/>
    <w:rsid w:val="008F042C"/>
    <w:rsid w:val="008F569A"/>
    <w:rsid w:val="008F6217"/>
    <w:rsid w:val="00900E17"/>
    <w:rsid w:val="00901116"/>
    <w:rsid w:val="0090360C"/>
    <w:rsid w:val="009036D0"/>
    <w:rsid w:val="00906024"/>
    <w:rsid w:val="00906FBF"/>
    <w:rsid w:val="0091609A"/>
    <w:rsid w:val="00920388"/>
    <w:rsid w:val="00920E1B"/>
    <w:rsid w:val="00921CC9"/>
    <w:rsid w:val="009332FF"/>
    <w:rsid w:val="00942B07"/>
    <w:rsid w:val="009536F4"/>
    <w:rsid w:val="009560A1"/>
    <w:rsid w:val="009573AF"/>
    <w:rsid w:val="00957AD9"/>
    <w:rsid w:val="00962575"/>
    <w:rsid w:val="009655C2"/>
    <w:rsid w:val="00966C53"/>
    <w:rsid w:val="0097353A"/>
    <w:rsid w:val="00977DF3"/>
    <w:rsid w:val="00985125"/>
    <w:rsid w:val="00990A34"/>
    <w:rsid w:val="009914DB"/>
    <w:rsid w:val="0099372A"/>
    <w:rsid w:val="009950E8"/>
    <w:rsid w:val="009A56A6"/>
    <w:rsid w:val="009B614B"/>
    <w:rsid w:val="009C5839"/>
    <w:rsid w:val="009D1FA6"/>
    <w:rsid w:val="009D37E0"/>
    <w:rsid w:val="009E1C09"/>
    <w:rsid w:val="009F7384"/>
    <w:rsid w:val="009F7CE7"/>
    <w:rsid w:val="00A02D6E"/>
    <w:rsid w:val="00A0359C"/>
    <w:rsid w:val="00A12221"/>
    <w:rsid w:val="00A15189"/>
    <w:rsid w:val="00A162B0"/>
    <w:rsid w:val="00A166BC"/>
    <w:rsid w:val="00A17200"/>
    <w:rsid w:val="00A31DF6"/>
    <w:rsid w:val="00A332EB"/>
    <w:rsid w:val="00A35330"/>
    <w:rsid w:val="00A36D75"/>
    <w:rsid w:val="00A40AED"/>
    <w:rsid w:val="00A428D2"/>
    <w:rsid w:val="00A42EAE"/>
    <w:rsid w:val="00A44862"/>
    <w:rsid w:val="00A55019"/>
    <w:rsid w:val="00A5685F"/>
    <w:rsid w:val="00A64749"/>
    <w:rsid w:val="00A67717"/>
    <w:rsid w:val="00A67790"/>
    <w:rsid w:val="00A7056F"/>
    <w:rsid w:val="00A7099A"/>
    <w:rsid w:val="00A736EF"/>
    <w:rsid w:val="00A76B9F"/>
    <w:rsid w:val="00A82ED6"/>
    <w:rsid w:val="00A8540A"/>
    <w:rsid w:val="00A86E50"/>
    <w:rsid w:val="00A8795D"/>
    <w:rsid w:val="00A95551"/>
    <w:rsid w:val="00AA0BAE"/>
    <w:rsid w:val="00AA26D2"/>
    <w:rsid w:val="00AA488A"/>
    <w:rsid w:val="00AA51CB"/>
    <w:rsid w:val="00AA6078"/>
    <w:rsid w:val="00AB3CC3"/>
    <w:rsid w:val="00AB70D7"/>
    <w:rsid w:val="00AD0A3E"/>
    <w:rsid w:val="00AD431E"/>
    <w:rsid w:val="00AD66A3"/>
    <w:rsid w:val="00AD7CFB"/>
    <w:rsid w:val="00AE1E3B"/>
    <w:rsid w:val="00AF1136"/>
    <w:rsid w:val="00AF4346"/>
    <w:rsid w:val="00B0150A"/>
    <w:rsid w:val="00B12579"/>
    <w:rsid w:val="00B14060"/>
    <w:rsid w:val="00B14074"/>
    <w:rsid w:val="00B1437E"/>
    <w:rsid w:val="00B147EC"/>
    <w:rsid w:val="00B14A12"/>
    <w:rsid w:val="00B201E2"/>
    <w:rsid w:val="00B20B74"/>
    <w:rsid w:val="00B2595E"/>
    <w:rsid w:val="00B25A87"/>
    <w:rsid w:val="00B260D3"/>
    <w:rsid w:val="00B32EED"/>
    <w:rsid w:val="00B33757"/>
    <w:rsid w:val="00B33B7D"/>
    <w:rsid w:val="00B37F01"/>
    <w:rsid w:val="00B425B8"/>
    <w:rsid w:val="00B425FF"/>
    <w:rsid w:val="00B47612"/>
    <w:rsid w:val="00B620CE"/>
    <w:rsid w:val="00B64E20"/>
    <w:rsid w:val="00B70B92"/>
    <w:rsid w:val="00B70E8A"/>
    <w:rsid w:val="00B729E9"/>
    <w:rsid w:val="00B76DDF"/>
    <w:rsid w:val="00B7785A"/>
    <w:rsid w:val="00B82F39"/>
    <w:rsid w:val="00B84A43"/>
    <w:rsid w:val="00B85D6D"/>
    <w:rsid w:val="00B94C72"/>
    <w:rsid w:val="00BA3A8B"/>
    <w:rsid w:val="00BA4C28"/>
    <w:rsid w:val="00BA5C0C"/>
    <w:rsid w:val="00BB30A6"/>
    <w:rsid w:val="00BB49BD"/>
    <w:rsid w:val="00BB628A"/>
    <w:rsid w:val="00BB63FA"/>
    <w:rsid w:val="00BB7F7C"/>
    <w:rsid w:val="00BC1989"/>
    <w:rsid w:val="00BC29A3"/>
    <w:rsid w:val="00BC7D17"/>
    <w:rsid w:val="00BD018B"/>
    <w:rsid w:val="00BE09E8"/>
    <w:rsid w:val="00BE3125"/>
    <w:rsid w:val="00BF4050"/>
    <w:rsid w:val="00C01198"/>
    <w:rsid w:val="00C023FB"/>
    <w:rsid w:val="00C02E03"/>
    <w:rsid w:val="00C13484"/>
    <w:rsid w:val="00C138DD"/>
    <w:rsid w:val="00C178BF"/>
    <w:rsid w:val="00C21567"/>
    <w:rsid w:val="00C3029F"/>
    <w:rsid w:val="00C31390"/>
    <w:rsid w:val="00C31779"/>
    <w:rsid w:val="00C31D78"/>
    <w:rsid w:val="00C33B89"/>
    <w:rsid w:val="00C370E9"/>
    <w:rsid w:val="00C404F4"/>
    <w:rsid w:val="00C41B4C"/>
    <w:rsid w:val="00C7493B"/>
    <w:rsid w:val="00C77C39"/>
    <w:rsid w:val="00C827BE"/>
    <w:rsid w:val="00C9392E"/>
    <w:rsid w:val="00CA1B18"/>
    <w:rsid w:val="00CA30E9"/>
    <w:rsid w:val="00CA44A6"/>
    <w:rsid w:val="00CA54B4"/>
    <w:rsid w:val="00CB3198"/>
    <w:rsid w:val="00CB381F"/>
    <w:rsid w:val="00CB538E"/>
    <w:rsid w:val="00CC01C5"/>
    <w:rsid w:val="00CC5E09"/>
    <w:rsid w:val="00CD0F9A"/>
    <w:rsid w:val="00CD1228"/>
    <w:rsid w:val="00CD157C"/>
    <w:rsid w:val="00CD2927"/>
    <w:rsid w:val="00CD4206"/>
    <w:rsid w:val="00CD4B93"/>
    <w:rsid w:val="00CD5577"/>
    <w:rsid w:val="00CE2AAA"/>
    <w:rsid w:val="00CE4C36"/>
    <w:rsid w:val="00CF04AC"/>
    <w:rsid w:val="00CF6582"/>
    <w:rsid w:val="00D06C86"/>
    <w:rsid w:val="00D076E0"/>
    <w:rsid w:val="00D141B5"/>
    <w:rsid w:val="00D20AC2"/>
    <w:rsid w:val="00D27924"/>
    <w:rsid w:val="00D31E93"/>
    <w:rsid w:val="00D33247"/>
    <w:rsid w:val="00D413AD"/>
    <w:rsid w:val="00D4375C"/>
    <w:rsid w:val="00D4588A"/>
    <w:rsid w:val="00D46A3C"/>
    <w:rsid w:val="00D47BD8"/>
    <w:rsid w:val="00D54D24"/>
    <w:rsid w:val="00D61D3E"/>
    <w:rsid w:val="00D62893"/>
    <w:rsid w:val="00D6681B"/>
    <w:rsid w:val="00D703C2"/>
    <w:rsid w:val="00D721BC"/>
    <w:rsid w:val="00D75538"/>
    <w:rsid w:val="00D76AC0"/>
    <w:rsid w:val="00D77F74"/>
    <w:rsid w:val="00D84381"/>
    <w:rsid w:val="00D861D6"/>
    <w:rsid w:val="00D96FB7"/>
    <w:rsid w:val="00DA1F70"/>
    <w:rsid w:val="00DA2E9A"/>
    <w:rsid w:val="00DB5820"/>
    <w:rsid w:val="00DC7238"/>
    <w:rsid w:val="00DD06DF"/>
    <w:rsid w:val="00DD0F58"/>
    <w:rsid w:val="00DD4690"/>
    <w:rsid w:val="00DD469A"/>
    <w:rsid w:val="00DE0C30"/>
    <w:rsid w:val="00DE5453"/>
    <w:rsid w:val="00DE7EFD"/>
    <w:rsid w:val="00DF0F02"/>
    <w:rsid w:val="00DF100A"/>
    <w:rsid w:val="00DF4E88"/>
    <w:rsid w:val="00DF6D0F"/>
    <w:rsid w:val="00DF7A04"/>
    <w:rsid w:val="00E00AF3"/>
    <w:rsid w:val="00E03E46"/>
    <w:rsid w:val="00E04E66"/>
    <w:rsid w:val="00E053DA"/>
    <w:rsid w:val="00E072EE"/>
    <w:rsid w:val="00E13C9E"/>
    <w:rsid w:val="00E15AC8"/>
    <w:rsid w:val="00E200AA"/>
    <w:rsid w:val="00E21CFE"/>
    <w:rsid w:val="00E22580"/>
    <w:rsid w:val="00E23A09"/>
    <w:rsid w:val="00E34612"/>
    <w:rsid w:val="00E36386"/>
    <w:rsid w:val="00E403A2"/>
    <w:rsid w:val="00E57F6C"/>
    <w:rsid w:val="00E603C1"/>
    <w:rsid w:val="00E62447"/>
    <w:rsid w:val="00E64B2E"/>
    <w:rsid w:val="00E65FA6"/>
    <w:rsid w:val="00E753A1"/>
    <w:rsid w:val="00E76C9B"/>
    <w:rsid w:val="00E77979"/>
    <w:rsid w:val="00E818FA"/>
    <w:rsid w:val="00E8691B"/>
    <w:rsid w:val="00E873CF"/>
    <w:rsid w:val="00E951A5"/>
    <w:rsid w:val="00E96388"/>
    <w:rsid w:val="00E97FAC"/>
    <w:rsid w:val="00EA39AE"/>
    <w:rsid w:val="00EB1352"/>
    <w:rsid w:val="00EB3889"/>
    <w:rsid w:val="00EB5A15"/>
    <w:rsid w:val="00EB6FEC"/>
    <w:rsid w:val="00EC6133"/>
    <w:rsid w:val="00EC757D"/>
    <w:rsid w:val="00ED054E"/>
    <w:rsid w:val="00EF7CDF"/>
    <w:rsid w:val="00EF7F58"/>
    <w:rsid w:val="00F01F32"/>
    <w:rsid w:val="00F02164"/>
    <w:rsid w:val="00F02B26"/>
    <w:rsid w:val="00F052D9"/>
    <w:rsid w:val="00F10BB0"/>
    <w:rsid w:val="00F17663"/>
    <w:rsid w:val="00F233E9"/>
    <w:rsid w:val="00F25C3E"/>
    <w:rsid w:val="00F31CDC"/>
    <w:rsid w:val="00F479FD"/>
    <w:rsid w:val="00F57C7F"/>
    <w:rsid w:val="00F6495B"/>
    <w:rsid w:val="00F6499C"/>
    <w:rsid w:val="00F8060E"/>
    <w:rsid w:val="00F814C8"/>
    <w:rsid w:val="00F8424F"/>
    <w:rsid w:val="00F85267"/>
    <w:rsid w:val="00F923C5"/>
    <w:rsid w:val="00F94876"/>
    <w:rsid w:val="00FA5B29"/>
    <w:rsid w:val="00FA66EF"/>
    <w:rsid w:val="00FA7101"/>
    <w:rsid w:val="00FA7139"/>
    <w:rsid w:val="00FB3CEF"/>
    <w:rsid w:val="00FD0F8D"/>
    <w:rsid w:val="00FD13D1"/>
    <w:rsid w:val="00FD4486"/>
    <w:rsid w:val="00FD6034"/>
    <w:rsid w:val="00FD7753"/>
    <w:rsid w:val="00FE0458"/>
    <w:rsid w:val="00FE3E5F"/>
    <w:rsid w:val="00FE5CFA"/>
    <w:rsid w:val="00FF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">
    <w:name w:val="Car Car Car"/>
    <w:basedOn w:val="Normal"/>
    <w:rsid w:val="00AF1136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">
    <w:name w:val="Car Car Car"/>
    <w:basedOn w:val="Normal"/>
    <w:rsid w:val="00AF1136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1216</TotalTime>
  <Pages>4</Pages>
  <Words>1043</Words>
  <Characters>5739</Characters>
  <Application>Microsoft Office Word</Application>
  <DocSecurity>0</DocSecurity>
  <Lines>47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6769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monica.rauda</cp:lastModifiedBy>
  <cp:revision>66</cp:revision>
  <cp:lastPrinted>2012-03-02T15:52:00Z</cp:lastPrinted>
  <dcterms:created xsi:type="dcterms:W3CDTF">2013-03-22T14:53:00Z</dcterms:created>
  <dcterms:modified xsi:type="dcterms:W3CDTF">2017-04-21T15:48:00Z</dcterms:modified>
</cp:coreProperties>
</file>